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FF6CF5">
      <w:pPr>
        <w:spacing w:line="560" w:lineRule="exact"/>
        <w:jc w:val="center"/>
        <w:rPr>
          <w:rFonts w:hint="eastAsia" w:ascii="方正小标宋_GBK" w:eastAsia="方正小标宋_GBK" w:cs="Times New Roman"/>
          <w:color w:val="333333"/>
          <w:spacing w:val="0"/>
          <w:sz w:val="44"/>
          <w:szCs w:val="44"/>
          <w:u w:val="none"/>
          <w:shd w:val="clear" w:color="auto" w:fill="auto"/>
          <w:lang w:bidi="ar-SA"/>
        </w:rPr>
      </w:pPr>
      <w:r>
        <w:rPr>
          <w:rStyle w:val="11"/>
          <w:rFonts w:hint="eastAsia" w:ascii="方正小标宋_GBK" w:eastAsia="方正小标宋_GBK" w:cs="Times New Roman"/>
          <w:color w:val="333333"/>
          <w:spacing w:val="0"/>
          <w:sz w:val="44"/>
          <w:szCs w:val="44"/>
          <w:u w:val="none"/>
          <w:shd w:val="clear" w:color="auto" w:fill="auto"/>
          <w:lang w:bidi="ar-SA"/>
        </w:rPr>
        <w:fldChar w:fldCharType="begin"/>
      </w:r>
      <w:r>
        <w:rPr>
          <w:rStyle w:val="11"/>
          <w:rFonts w:hint="eastAsia" w:ascii="方正小标宋_GBK" w:eastAsia="方正小标宋_GBK" w:cs="Times New Roman"/>
          <w:color w:val="333333"/>
          <w:spacing w:val="0"/>
          <w:sz w:val="44"/>
          <w:szCs w:val="44"/>
          <w:u w:val="none"/>
          <w:shd w:val="clear" w:color="auto" w:fill="auto"/>
          <w:lang w:bidi="ar-SA"/>
        </w:rPr>
        <w:instrText xml:space="preserve">HYPERLINK "https://zfw.wuxi.gov.cn/uploadfiles/202509/02/2025090214353394744834.docx" \o "平安江苏建设先进集体、先进个人和个人二等功拟推荐对象事迹材料.docx"</w:instrText>
      </w:r>
      <w:r>
        <w:rPr>
          <w:rStyle w:val="11"/>
          <w:rFonts w:hint="eastAsia" w:ascii="方正小标宋_GBK" w:eastAsia="方正小标宋_GBK" w:cs="Times New Roman"/>
          <w:color w:val="333333"/>
          <w:spacing w:val="0"/>
          <w:sz w:val="44"/>
          <w:szCs w:val="44"/>
          <w:u w:val="none"/>
          <w:shd w:val="clear" w:color="auto" w:fill="auto"/>
          <w:lang w:bidi="ar-SA"/>
        </w:rPr>
        <w:fldChar w:fldCharType="separate"/>
      </w:r>
      <w:r>
        <w:rPr>
          <w:rStyle w:val="11"/>
          <w:rFonts w:hint="eastAsia" w:ascii="方正小标宋_GBK" w:eastAsia="方正小标宋_GBK" w:cs="Times New Roman"/>
          <w:color w:val="333333"/>
          <w:spacing w:val="0"/>
          <w:sz w:val="44"/>
          <w:szCs w:val="44"/>
          <w:u w:val="none"/>
          <w:shd w:val="clear" w:color="auto" w:fill="auto"/>
          <w:lang w:bidi="ar-SA"/>
        </w:rPr>
        <w:t>平安江苏建设先进集体、先进个人和个人二等功拟推荐对象事迹材料</w:t>
      </w:r>
      <w:r>
        <w:rPr>
          <w:rFonts w:hint="eastAsia" w:ascii="方正小标宋_GBK" w:eastAsia="方正小标宋_GBK" w:cs="Times New Roman"/>
          <w:color w:val="333333"/>
          <w:spacing w:val="0"/>
          <w:sz w:val="44"/>
          <w:szCs w:val="44"/>
          <w:u w:val="none"/>
          <w:shd w:val="clear" w:color="auto" w:fill="auto"/>
          <w:lang w:bidi="ar-SA"/>
        </w:rPr>
        <w:fldChar w:fldCharType="end"/>
      </w:r>
    </w:p>
    <w:p w14:paraId="2E7E7F05">
      <w:pPr>
        <w:spacing w:line="560" w:lineRule="exact"/>
        <w:jc w:val="center"/>
        <w:rPr>
          <w:rFonts w:hint="eastAsia" w:ascii="方正小标宋_GBK" w:eastAsia="方正小标宋_GBK" w:cs="Times New Roman"/>
          <w:color w:val="333333"/>
          <w:spacing w:val="0"/>
          <w:sz w:val="44"/>
          <w:szCs w:val="44"/>
          <w:u w:val="none"/>
          <w:shd w:val="clear" w:color="auto" w:fill="auto"/>
          <w:lang w:bidi="ar-SA"/>
        </w:rPr>
      </w:pPr>
    </w:p>
    <w:p w14:paraId="638169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sz w:val="32"/>
          <w:szCs w:val="32"/>
          <w:lang w:val="en-US" w:eastAsia="zh-CN" w:bidi="ar-SA"/>
        </w:rPr>
      </w:pPr>
      <w:r>
        <w:rPr>
          <w:rFonts w:hint="default" w:ascii="Times New Roman" w:hAnsi="Times New Roman" w:eastAsia="方正黑体_GBK" w:cs="Times New Roman"/>
          <w:sz w:val="32"/>
          <w:szCs w:val="32"/>
          <w:lang w:val="en-US" w:eastAsia="zh-CN" w:bidi="ar-SA"/>
        </w:rPr>
        <w:t>一、平安江苏建设先进集体（22个，</w:t>
      </w:r>
      <w:r>
        <w:rPr>
          <w:rFonts w:hint="default" w:ascii="Times New Roman" w:hAnsi="Times New Roman" w:eastAsia="方正黑体_GBK" w:cs="Times New Roman"/>
          <w:color w:val="333333"/>
          <w:spacing w:val="0"/>
          <w:sz w:val="32"/>
          <w:szCs w:val="32"/>
          <w:shd w:val="clear" w:color="auto" w:fill="FFFFFF"/>
          <w:lang w:bidi="ar-SA"/>
        </w:rPr>
        <w:t>排序不分先后</w:t>
      </w:r>
      <w:r>
        <w:rPr>
          <w:rFonts w:hint="default" w:ascii="Times New Roman" w:hAnsi="Times New Roman" w:eastAsia="方正黑体_GBK" w:cs="Times New Roman"/>
          <w:sz w:val="32"/>
          <w:szCs w:val="32"/>
          <w:lang w:val="en-US" w:eastAsia="zh-CN" w:bidi="ar-SA"/>
        </w:rPr>
        <w:t>）</w:t>
      </w:r>
    </w:p>
    <w:p w14:paraId="3159B69E">
      <w:pPr>
        <w:keepNext w:val="0"/>
        <w:keepLines w:val="0"/>
        <w:pageBreakBefore w:val="0"/>
        <w:widowControl w:val="0"/>
        <w:kinsoku/>
        <w:wordWrap/>
        <w:overflowPunct/>
        <w:topLinePunct w:val="0"/>
        <w:autoSpaceDE/>
        <w:autoSpaceDN/>
        <w:adjustRightInd/>
        <w:snapToGrid/>
        <w:spacing w:line="560" w:lineRule="exact"/>
        <w:ind w:firstLine="640" w:firstLineChars="200"/>
        <w:jc w:val="both"/>
        <w:rPr>
          <w:rFonts w:hint="default" w:ascii="Times New Roman" w:hAnsi="Times New Roman" w:eastAsia="方正楷体_GBK" w:cs="Times New Roman"/>
          <w:sz w:val="32"/>
          <w:szCs w:val="32"/>
          <w:lang w:val="en-US" w:eastAsia="zh-CN" w:bidi="ar-SA"/>
        </w:rPr>
      </w:pPr>
      <w:r>
        <w:rPr>
          <w:rFonts w:hint="default" w:ascii="Times New Roman" w:hAnsi="Times New Roman" w:eastAsia="方正楷体_GBK" w:cs="Times New Roman"/>
          <w:sz w:val="32"/>
          <w:szCs w:val="32"/>
          <w:lang w:val="en-US" w:eastAsia="zh-CN" w:bidi="ar-SA"/>
        </w:rPr>
        <w:t>1、徐州市公安局铜山分局</w:t>
      </w:r>
    </w:p>
    <w:p w14:paraId="145A571E">
      <w:pPr>
        <w:keepNext w:val="0"/>
        <w:keepLines w:val="0"/>
        <w:pageBreakBefore w:val="0"/>
        <w:widowControl w:val="0"/>
        <w:kinsoku/>
        <w:wordWrap/>
        <w:overflowPunct/>
        <w:topLinePunct w:val="0"/>
        <w:autoSpaceDE w:val="0"/>
        <w:autoSpaceDN w:val="0"/>
        <w:adjustRightInd/>
        <w:snapToGrid/>
        <w:spacing w:line="560" w:lineRule="exact"/>
        <w:ind w:firstLine="640" w:firstLineChars="200"/>
        <w:jc w:val="both"/>
        <w:rPr>
          <w:rFonts w:hint="default" w:ascii="Times New Roman" w:hAnsi="Times New Roman" w:eastAsia="方正仿宋_GBK" w:cs="Times New Roman"/>
          <w:sz w:val="32"/>
          <w:szCs w:val="32"/>
          <w:lang w:bidi="zh-CN"/>
        </w:rPr>
      </w:pPr>
      <w:r>
        <w:rPr>
          <w:rFonts w:hint="default" w:ascii="Times New Roman" w:hAnsi="Times New Roman" w:eastAsia="方正仿宋_GBK" w:cs="Times New Roman"/>
          <w:sz w:val="32"/>
          <w:szCs w:val="32"/>
          <w:lang w:val="en-US" w:eastAsia="zh-CN" w:bidi="zh-CN"/>
        </w:rPr>
        <w:t>2019年以来，徐州市公安局铜山分局高度重视平安建设工作，严格落实平安建设领导责任制，把平安建设纳入本地区、本系统、本单位总体工作规划，有部署、有检查、有考核，平安建设绩效始终位居本地前列。</w:t>
      </w:r>
      <w:r>
        <w:rPr>
          <w:rFonts w:hint="default" w:ascii="Times New Roman" w:hAnsi="Times New Roman" w:eastAsia="方正楷体_GBK" w:cs="Times New Roman"/>
          <w:sz w:val="32"/>
          <w:szCs w:val="32"/>
          <w:lang w:val="en-US" w:eastAsia="zh-CN" w:bidi="zh-CN"/>
        </w:rPr>
        <w:t>科学划分警格。</w:t>
      </w:r>
      <w:r>
        <w:rPr>
          <w:rFonts w:hint="default" w:ascii="Times New Roman" w:hAnsi="Times New Roman" w:eastAsia="方正仿宋_GBK" w:cs="Times New Roman"/>
          <w:sz w:val="32"/>
          <w:szCs w:val="32"/>
          <w:lang w:val="en-US" w:eastAsia="zh-CN" w:bidi="zh-CN"/>
        </w:rPr>
        <w:t>综合考虑城市社区和农村村庄的地域面积、实有人口、地理环境、经济发展等情况，将全区科学划分为114个警格。</w:t>
      </w:r>
      <w:r>
        <w:rPr>
          <w:rFonts w:hint="default" w:ascii="Times New Roman" w:hAnsi="Times New Roman" w:eastAsia="方正楷体_GBK" w:cs="Times New Roman"/>
          <w:sz w:val="32"/>
          <w:szCs w:val="32"/>
          <w:lang w:val="en-US" w:eastAsia="zh-CN" w:bidi="zh-CN"/>
        </w:rPr>
        <w:t>做强专业队伍。</w:t>
      </w:r>
      <w:r>
        <w:rPr>
          <w:rFonts w:hint="default" w:ascii="Times New Roman" w:hAnsi="Times New Roman" w:eastAsia="方正仿宋_GBK" w:cs="Times New Roman"/>
          <w:sz w:val="32"/>
          <w:szCs w:val="32"/>
          <w:lang w:val="en-US" w:eastAsia="zh-CN" w:bidi="zh-CN"/>
        </w:rPr>
        <w:t>坚持社区警务、社区警务室、社区民警“三位一体”</w:t>
      </w:r>
      <w:r>
        <w:rPr>
          <w:rFonts w:hint="default" w:ascii="Times New Roman" w:hAnsi="Times New Roman" w:eastAsia="方正仿宋_GBK" w:cs="Times New Roman"/>
          <w:sz w:val="32"/>
          <w:szCs w:val="32"/>
          <w:lang w:val="en-US" w:eastAsia="zh-CN" w:bidi="zh-CN"/>
        </w:rPr>
        <w:t>，按照社区民警不低于派出所警力的40%和城市“一警两辅”</w:t>
      </w:r>
      <w:r>
        <w:rPr>
          <w:rFonts w:hint="default" w:ascii="Times New Roman" w:hAnsi="Times New Roman" w:eastAsia="方正仿宋_GBK" w:cs="Times New Roman"/>
          <w:sz w:val="32"/>
          <w:szCs w:val="32"/>
          <w:lang w:val="en-US" w:eastAsia="zh-CN" w:bidi="zh-CN"/>
        </w:rPr>
        <w:t>、农村“一村一辅警”的标准，配备社区民警和</w:t>
      </w:r>
      <w:r>
        <w:rPr>
          <w:rFonts w:hint="default" w:ascii="Times New Roman" w:hAnsi="Times New Roman" w:eastAsia="方正仿宋_GBK" w:cs="Times New Roman"/>
          <w:sz w:val="32"/>
          <w:szCs w:val="32"/>
          <w:highlight w:val="none"/>
          <w:lang w:val="en-US" w:eastAsia="zh-CN" w:bidi="zh-CN"/>
        </w:rPr>
        <w:t>警辅</w:t>
      </w:r>
      <w:r>
        <w:rPr>
          <w:rFonts w:hint="default" w:ascii="Times New Roman" w:hAnsi="Times New Roman" w:eastAsia="方正仿宋_GBK" w:cs="Times New Roman"/>
          <w:sz w:val="32"/>
          <w:szCs w:val="32"/>
          <w:lang w:val="en-US" w:eastAsia="zh-CN" w:bidi="zh-CN"/>
        </w:rPr>
        <w:t>。</w:t>
      </w:r>
      <w:r>
        <w:rPr>
          <w:rFonts w:hint="default" w:ascii="Times New Roman" w:hAnsi="Times New Roman" w:eastAsia="方正楷体_GBK" w:cs="Times New Roman"/>
          <w:sz w:val="32"/>
          <w:szCs w:val="32"/>
          <w:lang w:val="en-US" w:eastAsia="zh-CN" w:bidi="zh-CN"/>
        </w:rPr>
        <w:t>规范警务内容。</w:t>
      </w:r>
      <w:r>
        <w:rPr>
          <w:rFonts w:hint="default" w:ascii="Times New Roman" w:hAnsi="Times New Roman" w:eastAsia="方正仿宋_GBK" w:cs="Times New Roman"/>
          <w:sz w:val="32"/>
          <w:szCs w:val="32"/>
          <w:lang w:val="en-US" w:eastAsia="zh-CN" w:bidi="zh-CN"/>
        </w:rPr>
        <w:t>明确“平安无事”和“六个不发生、十个没有、三个决不允许”</w:t>
      </w:r>
      <w:r>
        <w:rPr>
          <w:rFonts w:hint="default" w:ascii="Times New Roman" w:hAnsi="Times New Roman" w:eastAsia="方正仿宋_GBK" w:cs="Times New Roman"/>
          <w:sz w:val="32"/>
          <w:szCs w:val="32"/>
          <w:lang w:val="en-US" w:eastAsia="zh-CN" w:bidi="zh-CN"/>
        </w:rPr>
        <w:t>工作标准，建立社区民警工作清单，让社区警务方向更明、任务更清。</w:t>
      </w:r>
      <w:r>
        <w:rPr>
          <w:rFonts w:hint="default" w:ascii="Times New Roman" w:hAnsi="Times New Roman" w:eastAsia="方正楷体_GBK" w:cs="Times New Roman"/>
          <w:sz w:val="32"/>
          <w:szCs w:val="32"/>
          <w:lang w:val="en-US" w:eastAsia="zh-CN" w:bidi="zh-CN"/>
        </w:rPr>
        <w:t>开展“无事街道（镇）、无事社区（村）”创建。</w:t>
      </w:r>
      <w:r>
        <w:rPr>
          <w:rFonts w:hint="default" w:ascii="Times New Roman" w:hAnsi="Times New Roman" w:eastAsia="方正仿宋_GBK" w:cs="Times New Roman"/>
          <w:sz w:val="32"/>
          <w:szCs w:val="32"/>
          <w:lang w:val="en-US" w:eastAsia="zh-CN" w:bidi="zh-CN"/>
        </w:rPr>
        <w:t>每个社区民警结合辖区实际，拿出治理社区的具体方案，打造“一室一品牌”，做到“我的社区我做主”</w:t>
      </w:r>
      <w:r>
        <w:rPr>
          <w:rFonts w:hint="default" w:ascii="Times New Roman" w:hAnsi="Times New Roman" w:eastAsia="方正仿宋_GBK" w:cs="Times New Roman"/>
          <w:sz w:val="32"/>
          <w:szCs w:val="32"/>
          <w:lang w:val="en-US" w:eastAsia="zh-CN" w:bidi="zh-CN"/>
        </w:rPr>
        <w:t>，实现社区警务工作价值最大化,全</w:t>
      </w:r>
      <w:r>
        <w:rPr>
          <w:rFonts w:hint="default" w:ascii="Times New Roman" w:hAnsi="Times New Roman" w:eastAsia="方正仿宋_GBK" w:cs="Times New Roman"/>
          <w:sz w:val="32"/>
          <w:szCs w:val="32"/>
          <w:lang w:val="en-US" w:eastAsia="zh-CN" w:bidi="zh-CN"/>
        </w:rPr>
        <w:t>力实现“小事不出村、大事不出镇、矛盾不上交、服务不缺位”</w:t>
      </w:r>
      <w:r>
        <w:rPr>
          <w:rFonts w:hint="default" w:ascii="Times New Roman" w:hAnsi="Times New Roman" w:eastAsia="方正仿宋_GBK" w:cs="Times New Roman"/>
          <w:sz w:val="32"/>
          <w:szCs w:val="32"/>
          <w:lang w:val="en-US" w:eastAsia="zh-CN" w:bidi="zh-CN"/>
        </w:rPr>
        <w:t>的目标,目前二十个派出所均建成了带有各自特点的特色警务室。</w:t>
      </w:r>
      <w:r>
        <w:rPr>
          <w:rFonts w:hint="default" w:ascii="Times New Roman" w:hAnsi="Times New Roman" w:eastAsia="方正楷体_GBK" w:cs="Times New Roman"/>
          <w:sz w:val="32"/>
          <w:szCs w:val="32"/>
          <w:lang w:val="en-US" w:eastAsia="zh-CN" w:bidi="zh-CN"/>
        </w:rPr>
        <w:t>推进力量职能融合。</w:t>
      </w:r>
      <w:r>
        <w:rPr>
          <w:rFonts w:hint="default" w:ascii="Times New Roman" w:hAnsi="Times New Roman" w:eastAsia="方正仿宋_GBK" w:cs="Times New Roman"/>
          <w:sz w:val="32"/>
          <w:szCs w:val="32"/>
          <w:lang w:val="en-US" w:eastAsia="zh-CN" w:bidi="zh-CN"/>
        </w:rPr>
        <w:t>充分发挥“大数据+网格化+铁脚板”基础优</w:t>
      </w:r>
      <w:r>
        <w:rPr>
          <w:rFonts w:hint="default" w:ascii="Times New Roman" w:hAnsi="Times New Roman" w:eastAsia="方正仿宋_GBK" w:cs="Times New Roman"/>
          <w:sz w:val="32"/>
          <w:szCs w:val="32"/>
          <w:lang w:val="en-US" w:eastAsia="zh-CN" w:bidi="zh-CN"/>
        </w:rPr>
        <w:t>势，全区117个警格和1085个网格紧密融合，无缝对接。落实社区民警进社区（村）领导班子，提高社区治理话语权形成力量在基层汇聚、工作在基层开展、问题在基层解决的良性互动，营造共居一地、共保平安的良好氛围。</w:t>
      </w:r>
    </w:p>
    <w:p w14:paraId="6C6C2B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lang w:val="en-US" w:eastAsia="zh-CN" w:bidi="ar-SA"/>
        </w:rPr>
      </w:pPr>
      <w:r>
        <w:rPr>
          <w:rFonts w:hint="default" w:ascii="Times New Roman" w:hAnsi="Times New Roman" w:eastAsia="方正楷体_GBK" w:cs="Times New Roman"/>
          <w:sz w:val="32"/>
          <w:szCs w:val="32"/>
          <w:lang w:val="en-US" w:eastAsia="zh-CN" w:bidi="ar-SA"/>
        </w:rPr>
        <w:t>2、徐州市中级人民法院</w:t>
      </w:r>
    </w:p>
    <w:p w14:paraId="771EF3CB">
      <w:pPr>
        <w:adjustRightInd w:val="0"/>
        <w:snapToGrid w:val="0"/>
        <w:spacing w:line="560" w:lineRule="exact"/>
        <w:ind w:firstLine="640" w:firstLineChars="200"/>
        <w:jc w:val="both"/>
        <w:rPr>
          <w:rFonts w:hint="default" w:ascii="Times New Roman" w:hAnsi="Times New Roman" w:eastAsia="方正仿宋_GBK" w:cs="Times New Roman"/>
          <w:sz w:val="32"/>
          <w:szCs w:val="32"/>
          <w:lang w:bidi="zh-CN"/>
        </w:rPr>
      </w:pPr>
      <w:r>
        <w:rPr>
          <w:rFonts w:hint="default" w:ascii="Times New Roman" w:hAnsi="Times New Roman" w:eastAsia="方正楷体_GBK" w:cs="Times New Roman"/>
          <w:sz w:val="32"/>
          <w:szCs w:val="32"/>
          <w:lang w:bidi="zh-CN"/>
        </w:rPr>
        <w:t>坚持党的领导，筑牢高站位根基。</w:t>
      </w:r>
      <w:r>
        <w:rPr>
          <w:rFonts w:hint="default" w:ascii="Times New Roman" w:hAnsi="Times New Roman" w:eastAsia="方正仿宋_GBK" w:cs="Times New Roman"/>
          <w:sz w:val="32"/>
          <w:szCs w:val="32"/>
          <w:lang w:bidi="zh-CN"/>
        </w:rPr>
        <w:t>深入开展学习习近平新时代中国特色社会主义思想主题教育，圆满完成队伍教育整顿重大政治任务，获时任中央政法委秘书长陈一新</w:t>
      </w:r>
      <w:r>
        <w:rPr>
          <w:rFonts w:hint="default" w:ascii="Times New Roman" w:hAnsi="Times New Roman" w:eastAsia="方正仿宋_GBK" w:cs="Times New Roman"/>
          <w:sz w:val="32"/>
          <w:szCs w:val="32"/>
          <w:lang w:bidi="zh-CN"/>
        </w:rPr>
        <w:t>3次点名表扬，“徐州中院为政法队伍教育整顿提供样本”获评人民法院十大新闻。</w:t>
      </w:r>
      <w:r>
        <w:rPr>
          <w:rFonts w:hint="default" w:ascii="Times New Roman" w:hAnsi="Times New Roman" w:eastAsia="方正楷体_GBK" w:cs="Times New Roman"/>
          <w:sz w:val="32"/>
          <w:szCs w:val="32"/>
          <w:lang w:bidi="zh-CN"/>
        </w:rPr>
        <w:t>依法服务大局，护航高质量发展。</w:t>
      </w:r>
      <w:r>
        <w:rPr>
          <w:rFonts w:hint="default" w:ascii="Times New Roman" w:hAnsi="Times New Roman" w:eastAsia="方正仿宋_GBK" w:cs="Times New Roman"/>
          <w:sz w:val="32"/>
          <w:szCs w:val="32"/>
          <w:lang w:bidi="zh-CN"/>
        </w:rPr>
        <w:t>在全省率先出台助力复工复产司法举措，上线法企互动平台“一键响应”企业诉求。开展“优化法治化营商环境执行年”</w:t>
      </w:r>
      <w:r>
        <w:rPr>
          <w:rFonts w:hint="default" w:ascii="Times New Roman" w:hAnsi="Times New Roman" w:eastAsia="方正仿宋_GBK" w:cs="Times New Roman"/>
          <w:sz w:val="32"/>
          <w:szCs w:val="32"/>
          <w:lang w:bidi="zh-CN"/>
        </w:rPr>
        <w:t>1+4专项行动，</w:t>
      </w:r>
      <w:r>
        <w:rPr>
          <w:rFonts w:hint="default" w:ascii="Times New Roman" w:hAnsi="Times New Roman" w:eastAsia="方正仿宋_GBK" w:cs="Times New Roman"/>
          <w:sz w:val="32"/>
          <w:szCs w:val="32"/>
          <w:lang w:bidi="zh-CN"/>
        </w:rPr>
        <w:t>3项推进企业信用修复举措获评全省法院典型案事例。徐州知识产权法庭正式运行，“鬼吹灯”等知识产权保护案例获评全国典型案例，知识产权法庭被最高法院授予先进集体称号。</w:t>
      </w:r>
      <w:r>
        <w:rPr>
          <w:rFonts w:hint="default" w:ascii="Times New Roman" w:hAnsi="Times New Roman" w:eastAsia="方正楷体_GBK" w:cs="Times New Roman"/>
          <w:sz w:val="32"/>
          <w:szCs w:val="32"/>
          <w:lang w:bidi="zh-CN"/>
        </w:rPr>
        <w:t>守护平安法治，服务高水平治理。</w:t>
      </w:r>
      <w:r>
        <w:rPr>
          <w:rFonts w:hint="default" w:ascii="Times New Roman" w:hAnsi="Times New Roman" w:eastAsia="方正仿宋_GBK" w:cs="Times New Roman"/>
          <w:sz w:val="32"/>
          <w:szCs w:val="32"/>
          <w:lang w:bidi="zh-CN"/>
        </w:rPr>
        <w:t>审结最高法院指定管辖的安某煽动颠覆国家政权等案件，坚决捍卫国家政治安全。常态化推进扫黑除恶斗争，全国扫黑办挂牌督办的周化侠等黑恶分子被依法严惩。在全省率先出台电信网络诈骗审判指引，高效审结</w:t>
      </w:r>
      <w:r>
        <w:rPr>
          <w:rFonts w:hint="default" w:ascii="Times New Roman" w:hAnsi="Times New Roman" w:eastAsia="方正仿宋_GBK" w:cs="Times New Roman"/>
          <w:sz w:val="32"/>
          <w:szCs w:val="32"/>
          <w:lang w:bidi="zh-CN"/>
        </w:rPr>
        <w:t>18人境外“杀猪盘”诈骗案，被最高法院反诈宣传栏目推介；严惩活牛“注水”增重非法获利的犯罪分子，守牢“餐桌上的安全”，入选中国法院年度案例。</w:t>
      </w:r>
      <w:r>
        <w:rPr>
          <w:rFonts w:hint="default" w:ascii="Times New Roman" w:hAnsi="Times New Roman" w:eastAsia="方正楷体_GBK" w:cs="Times New Roman"/>
          <w:sz w:val="32"/>
          <w:szCs w:val="32"/>
          <w:lang w:bidi="zh-CN"/>
        </w:rPr>
        <w:t>持续改革创新，推进高质量司法。</w:t>
      </w:r>
      <w:r>
        <w:rPr>
          <w:rFonts w:hint="default" w:ascii="Times New Roman" w:hAnsi="Times New Roman" w:eastAsia="方正仿宋_GBK" w:cs="Times New Roman"/>
          <w:sz w:val="32"/>
          <w:szCs w:val="32"/>
          <w:lang w:bidi="zh-CN"/>
        </w:rPr>
        <w:t>出台</w:t>
      </w:r>
      <w:r>
        <w:rPr>
          <w:rFonts w:hint="default" w:ascii="Times New Roman" w:hAnsi="Times New Roman" w:eastAsia="方正仿宋_GBK" w:cs="Times New Roman"/>
          <w:sz w:val="32"/>
          <w:szCs w:val="32"/>
          <w:lang w:bidi="zh-CN"/>
        </w:rPr>
        <w:t>35项深化司法体制及综合配套改革举措，岗位职权利益回避等16项改革经验入选全省司法改革案例，明责定责、闭环管理、互动监督、科技赋能的制约监督“徐州模式”，被《人民法院报》整版报道。在全省率先出台裁判文书阅核指导意见，打造全流程精品裁判培育机制，28项司法裁判成果获评全国优秀。</w:t>
      </w:r>
    </w:p>
    <w:p w14:paraId="6AF2B38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lang w:val="en-US" w:eastAsia="zh-CN" w:bidi="ar-SA"/>
        </w:rPr>
      </w:pPr>
      <w:r>
        <w:rPr>
          <w:rFonts w:hint="default" w:ascii="Times New Roman" w:hAnsi="Times New Roman" w:eastAsia="方正楷体_GBK" w:cs="Times New Roman"/>
          <w:sz w:val="32"/>
          <w:szCs w:val="32"/>
          <w:lang w:val="en-US" w:eastAsia="zh-CN" w:bidi="ar-SA"/>
        </w:rPr>
        <w:t>3、徐州市鼓楼区人民检察院</w:t>
      </w:r>
    </w:p>
    <w:p w14:paraId="66A1254A">
      <w:pPr>
        <w:pStyle w:val="2"/>
        <w:adjustRightInd w:val="0"/>
        <w:snapToGrid w:val="0"/>
        <w:spacing w:line="560" w:lineRule="exact"/>
        <w:rPr>
          <w:rFonts w:hint="default" w:ascii="Times New Roman" w:hAnsi="Times New Roman" w:eastAsia="方正仿宋_GBK" w:cs="Times New Roman"/>
          <w:lang w:val="zh-CN" w:eastAsia="zh-CN" w:bidi="zh-CN"/>
        </w:rPr>
      </w:pPr>
      <w:r>
        <w:rPr>
          <w:rFonts w:hint="default" w:ascii="Times New Roman" w:hAnsi="Times New Roman" w:eastAsia="方正仿宋_GBK" w:cs="Times New Roman"/>
          <w:lang w:val="zh-CN" w:eastAsia="zh-CN" w:bidi="zh-CN"/>
        </w:rPr>
        <w:t>2019年以来，徐州市鼓楼区人民检察院在维护保障平安建设中彰显检察担当，先后获评区社会治理及平安法治建设先进集体、区</w:t>
      </w:r>
      <w:r>
        <w:rPr>
          <w:rFonts w:hint="default" w:ascii="Times New Roman" w:hAnsi="Times New Roman" w:eastAsia="方正仿宋_GBK" w:cs="Times New Roman"/>
          <w:lang w:bidi="zh-CN"/>
        </w:rPr>
        <w:t>扫黑除恶专项斗争先进集体、全市社会治安综合治理先进集体、全市“扫黄打非”先进集体、</w:t>
      </w:r>
      <w:r>
        <w:rPr>
          <w:rFonts w:hint="default" w:ascii="Times New Roman" w:hAnsi="Times New Roman" w:eastAsia="方正仿宋_GBK" w:cs="Times New Roman"/>
          <w:highlight w:val="none"/>
          <w:lang w:bidi="zh-CN"/>
        </w:rPr>
        <w:t>全国平安医院</w:t>
      </w:r>
      <w:r>
        <w:rPr>
          <w:rFonts w:hint="default" w:ascii="Times New Roman" w:hAnsi="Times New Roman" w:eastAsia="方正仿宋_GBK" w:cs="Times New Roman"/>
          <w:lang w:bidi="zh-CN"/>
        </w:rPr>
        <w:t>工作表现突出集体</w:t>
      </w:r>
      <w:r>
        <w:rPr>
          <w:rFonts w:hint="default" w:ascii="Times New Roman" w:hAnsi="Times New Roman" w:eastAsia="方正仿宋_GBK" w:cs="Times New Roman"/>
          <w:lang w:val="zh-CN" w:eastAsia="zh-CN" w:bidi="zh-CN"/>
        </w:rPr>
        <w:t>。</w:t>
      </w:r>
      <w:r>
        <w:rPr>
          <w:rFonts w:hint="default" w:ascii="Times New Roman" w:hAnsi="Times New Roman" w:eastAsia="方正楷体_GBK" w:cs="Times New Roman"/>
          <w:lang w:val="zh-CN" w:eastAsia="zh-CN" w:bidi="zh-CN"/>
        </w:rPr>
        <w:t>服务保障大局，全力守牢政治安全防线。</w:t>
      </w:r>
      <w:r>
        <w:rPr>
          <w:rFonts w:hint="default" w:ascii="Times New Roman" w:hAnsi="Times New Roman" w:eastAsia="方正仿宋_GBK" w:cs="Times New Roman"/>
          <w:lang w:val="zh-CN" w:eastAsia="zh-CN" w:bidi="zh-CN"/>
        </w:rPr>
        <w:t>利用邪教类案件集中管辖优势，助力抓实基层意识形态工作，针对邪教流窜作案、向境外转移财产等突出问题详细研判，相关调研报告被最高检、省委、省政府采用。高质量办理最高检指定管辖的非法制造、持有枪支类案件14件14人。</w:t>
      </w:r>
      <w:r>
        <w:rPr>
          <w:rFonts w:hint="default" w:ascii="Times New Roman" w:hAnsi="Times New Roman" w:eastAsia="方正楷体_GBK" w:cs="Times New Roman"/>
          <w:lang w:val="zh-CN" w:eastAsia="zh-CN" w:bidi="zh-CN"/>
        </w:rPr>
        <w:t>彰显公平正义，聚力夯实社会安定根基。</w:t>
      </w:r>
      <w:r>
        <w:rPr>
          <w:rFonts w:hint="default" w:ascii="Times New Roman" w:hAnsi="Times New Roman" w:eastAsia="方正仿宋_GBK" w:cs="Times New Roman"/>
          <w:lang w:val="zh-CN" w:eastAsia="zh-CN" w:bidi="zh-CN"/>
        </w:rPr>
        <w:t>共办理审查逮捕案件</w:t>
      </w:r>
      <w:r>
        <w:rPr>
          <w:rFonts w:hint="default" w:ascii="Times New Roman" w:hAnsi="Times New Roman" w:eastAsia="方正仿宋_GBK" w:cs="Times New Roman"/>
          <w:lang w:bidi="zh-CN"/>
        </w:rPr>
        <w:t>765</w:t>
      </w:r>
      <w:r>
        <w:rPr>
          <w:rFonts w:hint="default" w:ascii="Times New Roman" w:hAnsi="Times New Roman" w:eastAsia="方正仿宋_GBK" w:cs="Times New Roman"/>
          <w:lang w:val="zh-CN" w:eastAsia="zh-CN" w:bidi="zh-CN"/>
        </w:rPr>
        <w:t>件</w:t>
      </w:r>
      <w:r>
        <w:rPr>
          <w:rFonts w:hint="default" w:ascii="Times New Roman" w:hAnsi="Times New Roman" w:eastAsia="方正仿宋_GBK" w:cs="Times New Roman"/>
          <w:lang w:bidi="zh-CN"/>
        </w:rPr>
        <w:t>1068</w:t>
      </w:r>
      <w:r>
        <w:rPr>
          <w:rFonts w:hint="default" w:ascii="Times New Roman" w:hAnsi="Times New Roman" w:eastAsia="方正仿宋_GBK" w:cs="Times New Roman"/>
          <w:lang w:val="zh-CN" w:eastAsia="zh-CN" w:bidi="zh-CN"/>
        </w:rPr>
        <w:t>人，审查起诉案件</w:t>
      </w:r>
      <w:r>
        <w:rPr>
          <w:rFonts w:hint="default" w:ascii="Times New Roman" w:hAnsi="Times New Roman" w:eastAsia="方正仿宋_GBK" w:cs="Times New Roman"/>
          <w:lang w:bidi="zh-CN"/>
        </w:rPr>
        <w:t>1808</w:t>
      </w:r>
      <w:r>
        <w:rPr>
          <w:rFonts w:hint="default" w:ascii="Times New Roman" w:hAnsi="Times New Roman" w:eastAsia="方正仿宋_GBK" w:cs="Times New Roman"/>
          <w:lang w:val="zh-CN" w:eastAsia="zh-CN" w:bidi="zh-CN"/>
        </w:rPr>
        <w:t>件</w:t>
      </w:r>
      <w:r>
        <w:rPr>
          <w:rFonts w:hint="default" w:ascii="Times New Roman" w:hAnsi="Times New Roman" w:eastAsia="方正仿宋_GBK" w:cs="Times New Roman"/>
          <w:lang w:bidi="zh-CN"/>
        </w:rPr>
        <w:t>2531</w:t>
      </w:r>
      <w:r>
        <w:rPr>
          <w:rFonts w:hint="default" w:ascii="Times New Roman" w:hAnsi="Times New Roman" w:eastAsia="方正仿宋_GBK" w:cs="Times New Roman"/>
          <w:lang w:val="zh-CN" w:eastAsia="zh-CN" w:bidi="zh-CN"/>
        </w:rPr>
        <w:t>人，杀人、抢劫、绑架犯罪同比下降</w:t>
      </w:r>
      <w:r>
        <w:rPr>
          <w:rFonts w:hint="default" w:ascii="Times New Roman" w:hAnsi="Times New Roman" w:eastAsia="方正仿宋_GBK" w:cs="Times New Roman"/>
          <w:lang w:bidi="zh-CN"/>
        </w:rPr>
        <w:t>38</w:t>
      </w:r>
      <w:r>
        <w:rPr>
          <w:rFonts w:hint="default" w:ascii="Times New Roman" w:hAnsi="Times New Roman" w:eastAsia="方正仿宋_GBK" w:cs="Times New Roman"/>
          <w:lang w:val="zh-CN" w:eastAsia="zh-CN" w:bidi="zh-CN"/>
        </w:rPr>
        <w:t>%；聚众斗殴、寻衅滋事犯罪同比下降</w:t>
      </w:r>
      <w:r>
        <w:rPr>
          <w:rFonts w:hint="default" w:ascii="Times New Roman" w:hAnsi="Times New Roman" w:eastAsia="方正仿宋_GBK" w:cs="Times New Roman"/>
          <w:lang w:bidi="zh-CN"/>
        </w:rPr>
        <w:t>60</w:t>
      </w:r>
      <w:r>
        <w:rPr>
          <w:rFonts w:hint="default" w:ascii="Times New Roman" w:hAnsi="Times New Roman" w:eastAsia="方正仿宋_GBK" w:cs="Times New Roman"/>
          <w:lang w:val="zh-CN" w:eastAsia="zh-CN" w:bidi="zh-CN"/>
        </w:rPr>
        <w:t>%。对依法办结全省首例VPN破坏计算机信息系统案、“5.28”特大网络开设赌场案，3起案例分获全国“净网”典型案例、全省涉疫典型案例、全省年度十大典型案例。</w:t>
      </w:r>
      <w:r>
        <w:rPr>
          <w:rFonts w:hint="default" w:ascii="Times New Roman" w:hAnsi="Times New Roman" w:eastAsia="方正楷体_GBK" w:cs="Times New Roman"/>
          <w:lang w:val="zh-CN" w:eastAsia="zh-CN" w:bidi="zh-CN"/>
        </w:rPr>
        <w:t>回应群众关切，有力保护特殊群体权益。</w:t>
      </w:r>
      <w:r>
        <w:rPr>
          <w:rFonts w:hint="default" w:ascii="Times New Roman" w:hAnsi="Times New Roman" w:eastAsia="方正仿宋_GBK" w:cs="Times New Roman"/>
          <w:lang w:val="zh-CN" w:eastAsia="zh-CN" w:bidi="zh-CN"/>
        </w:rPr>
        <w:t>全链条治理侵害妇女老人权益犯罪。稳妥办理上级交办石某某等11人跨六省拐卖妇女案，得到省委和最高检充分肯定。协同维护保障劳动者合法权益。针对大学毕业生遭遇招聘陷阱等问题上报信息被最高检采用。</w:t>
      </w:r>
      <w:r>
        <w:rPr>
          <w:rFonts w:hint="default" w:ascii="Times New Roman" w:hAnsi="Times New Roman" w:eastAsia="方正楷体_GBK" w:cs="Times New Roman"/>
          <w:sz w:val="32"/>
          <w:szCs w:val="32"/>
          <w:lang w:val="zh-CN" w:eastAsia="zh-CN" w:bidi="zh-CN"/>
        </w:rPr>
        <w:t>纾解矛盾纠纷，倾力促进社会内生稳定。</w:t>
      </w:r>
      <w:r>
        <w:rPr>
          <w:rFonts w:hint="default" w:ascii="Times New Roman" w:hAnsi="Times New Roman" w:eastAsia="方正仿宋_GBK" w:cs="Times New Roman"/>
          <w:sz w:val="32"/>
          <w:szCs w:val="32"/>
          <w:lang w:val="zh-CN" w:eastAsia="zh-CN" w:bidi="zh-CN"/>
        </w:rPr>
        <w:t>全省首创涉检信访案件律师介入制度，获评全国诚信建设制度创新优秀事例，并在中央政法委涉法涉诉信访改革调研座谈会上作经验介绍。探索多元救助模式，创新联合救助、远程发放等方式，共向113名因案致贫被害人发放司法救助金125.5万元。</w:t>
      </w:r>
    </w:p>
    <w:p w14:paraId="0C8412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lang w:val="en-US" w:eastAsia="zh-CN" w:bidi="ar-SA"/>
        </w:rPr>
      </w:pPr>
      <w:r>
        <w:rPr>
          <w:rFonts w:hint="default" w:ascii="Times New Roman" w:hAnsi="Times New Roman" w:eastAsia="方正楷体_GBK" w:cs="Times New Roman"/>
          <w:sz w:val="32"/>
          <w:szCs w:val="32"/>
          <w:lang w:val="en-US" w:eastAsia="zh-CN" w:bidi="ar-SA"/>
        </w:rPr>
        <w:t>4、徐州市司法局社区矫正管理处（支队）</w:t>
      </w:r>
    </w:p>
    <w:p w14:paraId="14FC28D9">
      <w:pPr>
        <w:pStyle w:val="2"/>
        <w:autoSpaceDE w:val="0"/>
        <w:autoSpaceDN w:val="0"/>
        <w:spacing w:line="560" w:lineRule="exact"/>
        <w:jc w:val="both"/>
        <w:rPr>
          <w:rFonts w:hint="default" w:ascii="Times New Roman" w:hAnsi="Times New Roman" w:eastAsia="方正仿宋_GBK" w:cs="Times New Roman"/>
          <w:lang w:val="zh-CN" w:eastAsia="zh-CN" w:bidi="zh-CN"/>
        </w:rPr>
      </w:pPr>
      <w:r>
        <w:rPr>
          <w:rFonts w:hint="default" w:ascii="Times New Roman" w:hAnsi="Times New Roman" w:eastAsia="方正楷体_GBK" w:cs="Times New Roman"/>
          <w:lang w:val="zh-CN" w:eastAsia="zh-CN" w:bidi="zh-CN"/>
        </w:rPr>
        <w:t>坚持把安全稳定扛在肩。</w:t>
      </w:r>
      <w:r>
        <w:rPr>
          <w:rFonts w:hint="default" w:ascii="Times New Roman" w:hAnsi="Times New Roman" w:eastAsia="方正仿宋_GBK" w:cs="Times New Roman"/>
          <w:lang w:val="zh-CN" w:eastAsia="zh-CN" w:bidi="zh-CN"/>
        </w:rPr>
        <w:t>截至目前，全市共建成县级社区矫正中心11个，分中心6个、社区矫正教育基地96个、公益活动基地104个、就业帮扶基地93个；全市社区矫正机构累计接收社区矫正对象5.6万人、解除5.2人，现在册社矫对象4030人，安帮对象21800人。累计排查化解社矫安帮领域突出风险41起，提请治安处罚8人，提请撤销缓刑、假释和暂予监外执行收监62人。社矫安帮两类人员重新犯罪率常年低于省定标准，连续18年未出现有重大影响的案（事）件。</w:t>
      </w:r>
      <w:r>
        <w:rPr>
          <w:rFonts w:hint="default" w:ascii="Times New Roman" w:hAnsi="Times New Roman" w:eastAsia="方正楷体_GBK" w:cs="Times New Roman"/>
          <w:sz w:val="32"/>
          <w:szCs w:val="32"/>
          <w:lang w:val="zh-CN" w:eastAsia="zh-CN" w:bidi="zh-CN"/>
        </w:rPr>
        <w:t>坚持把强基补短落在先。</w:t>
      </w:r>
      <w:r>
        <w:rPr>
          <w:rFonts w:hint="default" w:ascii="Times New Roman" w:hAnsi="Times New Roman" w:eastAsia="方正仿宋_GBK" w:cs="Times New Roman"/>
          <w:sz w:val="32"/>
          <w:szCs w:val="32"/>
          <w:lang w:val="zh-CN" w:eastAsia="zh-CN" w:bidi="zh-CN"/>
        </w:rPr>
        <w:t>相继出台《暂予监外执行罪犯病情诊断、妊娠检查或者生活不能自理鉴别提级管理办法》《徐州市“聚三力、破五难”安置帮教工作机制》《徐州市特殊人群职业技能培训及评价工作实施方案》《关于进一步加强禁止令执行工作的意见》等文件，全面提升社区矫正执法管理和教育帮扶工作质效。</w:t>
      </w:r>
      <w:r>
        <w:rPr>
          <w:rFonts w:hint="default" w:ascii="Times New Roman" w:hAnsi="Times New Roman" w:eastAsia="方正楷体_GBK" w:cs="Times New Roman"/>
          <w:sz w:val="32"/>
          <w:szCs w:val="32"/>
          <w:lang w:val="zh-CN" w:eastAsia="zh-CN" w:bidi="zh-CN"/>
        </w:rPr>
        <w:t>坚持把教育帮扶做在前。</w:t>
      </w:r>
      <w:r>
        <w:rPr>
          <w:rFonts w:hint="default" w:ascii="Times New Roman" w:hAnsi="Times New Roman" w:eastAsia="方正仿宋_GBK" w:cs="Times New Roman"/>
          <w:sz w:val="32"/>
          <w:szCs w:val="32"/>
          <w:lang w:val="zh-CN" w:eastAsia="zh-CN" w:bidi="zh-CN"/>
        </w:rPr>
        <w:t>对接徐州监狱、彭城监狱和市公安局监管支队，在全市2所监狱和7个看守所开设社区矫正警示教育基地，年均组织社矫对象入监警示教育300人次。组织开展特殊人群未成年子女“护苗行动・培育好少年”</w:t>
      </w:r>
      <w:r>
        <w:rPr>
          <w:rFonts w:hint="default" w:ascii="Times New Roman" w:hAnsi="Times New Roman" w:eastAsia="方正仿宋_GBK" w:cs="Times New Roman"/>
          <w:sz w:val="32"/>
          <w:szCs w:val="32"/>
          <w:lang w:val="zh-CN" w:eastAsia="zh-CN" w:bidi="zh-CN"/>
        </w:rPr>
        <w:t>主题活动，先后助学助困未成年人510人。</w:t>
      </w:r>
      <w:r>
        <w:rPr>
          <w:rFonts w:hint="default" w:ascii="Times New Roman" w:hAnsi="Times New Roman" w:eastAsia="方正楷体_GBK" w:cs="Times New Roman"/>
          <w:sz w:val="32"/>
          <w:szCs w:val="32"/>
          <w:lang w:val="zh-CN" w:eastAsia="zh-CN" w:bidi="zh-CN"/>
        </w:rPr>
        <w:t>坚持把创新发展抓在手。</w:t>
      </w:r>
      <w:r>
        <w:rPr>
          <w:rFonts w:hint="default" w:ascii="Times New Roman" w:hAnsi="Times New Roman" w:eastAsia="方正仿宋_GBK" w:cs="Times New Roman"/>
          <w:sz w:val="32"/>
          <w:szCs w:val="32"/>
          <w:lang w:val="zh-CN" w:eastAsia="zh-CN" w:bidi="zh-CN"/>
        </w:rPr>
        <w:t>研发“手机云课堂”</w:t>
      </w:r>
      <w:r>
        <w:rPr>
          <w:rFonts w:hint="default" w:ascii="Times New Roman" w:hAnsi="Times New Roman" w:eastAsia="方正仿宋_GBK" w:cs="Times New Roman"/>
          <w:sz w:val="32"/>
          <w:szCs w:val="32"/>
          <w:lang w:val="zh-CN" w:eastAsia="zh-CN" w:bidi="zh-CN"/>
        </w:rPr>
        <w:t>在线教育平台，先后获评全市政法工作优秀创新成果、省厅智慧法治优秀案例，并被辽宁、安微、山东等地15个县级社矫机构借鉴使用。会同检察、公安、教育和驻徐高校开展未成年社矫对象损害修复项目——“扶苗计划”</w:t>
      </w:r>
      <w:r>
        <w:rPr>
          <w:rFonts w:hint="default" w:ascii="Times New Roman" w:hAnsi="Times New Roman" w:eastAsia="方正仿宋_GBK" w:cs="Times New Roman"/>
          <w:sz w:val="32"/>
          <w:szCs w:val="32"/>
          <w:lang w:val="zh-CN" w:eastAsia="zh-CN" w:bidi="zh-CN"/>
        </w:rPr>
        <w:t>，指导新沂试点并获评省法治建设创新项目，铜山未成年和女性社区矫正损害修复项目获评省民政厅优秀社会工作案例。</w:t>
      </w:r>
    </w:p>
    <w:p w14:paraId="6E83214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lang w:val="en-US" w:eastAsia="zh-CN" w:bidi="ar-SA"/>
        </w:rPr>
      </w:pPr>
      <w:r>
        <w:rPr>
          <w:rFonts w:hint="default" w:ascii="Times New Roman" w:hAnsi="Times New Roman" w:eastAsia="方正楷体_GBK" w:cs="Times New Roman"/>
          <w:sz w:val="32"/>
          <w:szCs w:val="32"/>
          <w:lang w:val="en-US" w:eastAsia="zh-CN" w:bidi="ar-SA"/>
        </w:rPr>
        <w:t>5、徐州市国家安全局第一支队</w:t>
      </w:r>
    </w:p>
    <w:p w14:paraId="3826EE63">
      <w:pPr>
        <w:pStyle w:val="3"/>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sz w:val="32"/>
          <w:szCs w:val="32"/>
          <w:lang w:val="zh-CN" w:eastAsia="zh-CN" w:bidi="zh-CN"/>
        </w:rPr>
      </w:pPr>
      <w:r>
        <w:rPr>
          <w:rFonts w:hint="default" w:ascii="Times New Roman" w:hAnsi="Times New Roman" w:eastAsia="方正仿宋_GBK" w:cs="Times New Roman"/>
          <w:sz w:val="32"/>
          <w:szCs w:val="32"/>
          <w:lang w:val="zh-CN" w:eastAsia="zh-CN" w:bidi="zh-CN"/>
        </w:rPr>
        <w:t>2019年以来，徐州局第一支队坚决贯彻习近平总书记“抓间谍、多抓间谍”</w:t>
      </w:r>
      <w:r>
        <w:rPr>
          <w:rFonts w:hint="default" w:ascii="Times New Roman" w:hAnsi="Times New Roman" w:eastAsia="方正仿宋_GBK" w:cs="Times New Roman"/>
          <w:sz w:val="32"/>
          <w:szCs w:val="32"/>
          <w:lang w:val="zh-CN" w:eastAsia="zh-CN" w:bidi="zh-CN"/>
        </w:rPr>
        <w:t>重要指示，在市委政法委和局党委的正确领导下，圆满完成各项任务，破获多起反间谍精品案件。其中2019年侦破的2起重大间谍案件获习近平总书记批示；2020年侦破的驻徐部队重大间谍案件获习近平总书记、东部战区韩卫国司令员、刘雷政委等批示，该案系军改以来陆军首起以间谍罪依法打击的刑事案件，国家安全部特发《嘉奖函》予以表彰；2020年年底侦结的××精品专项发现重要敌情线索，获国家安全部十三局专函嘉奖，习近平总书记和韩正、刘鹤、郭声琨等中央领导在专项报告上作重要批示；2022年破获的多起非传统领域案件上报后获国家安全部部长陈一新批示。在维护军事安全方面，通过在全省率先召开徐州地区军地隐蔽斗争协作会议，健全完善了新时期军地隐蔽斗争协作机制，破获多起境外间谍勾联窃取军事秘密案件，开展的对台××研究获国家安全部评为优秀研究成果。在党政机关方面，健全完善党政机关反间防谍协作机制，发现查处党政机关工作人员被境外间谍勾联线索×起，查清问题后多人转地方部门及时处置，有效消除境外间谍向我体制内渗透隐患。在维护经济科技领域安全方面，聚焦重点领域和关键部位开展专项斗争，发现一批重要敌情线索，及时预警发现美西方秘密调查、打压徐工集团、恩华药业、江苏世纪天虹等徐州属地企业动向，有效保卫了属地龙头企业安全利益和走出去企业海外利益安全，专项成果获习近平总书记批示×次，中央领导批示×次，国家安全部陈一新部长批示×次，省委书记批示×次，市委书记批示×次。</w:t>
      </w:r>
    </w:p>
    <w:p w14:paraId="0AAF9C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6、泉山区信访局</w:t>
      </w:r>
    </w:p>
    <w:p w14:paraId="71219BD7">
      <w:pPr>
        <w:pBdr>
          <w:top w:val="none" w:color="auto" w:sz="0" w:space="0"/>
          <w:left w:val="none" w:color="auto" w:sz="0" w:space="0"/>
          <w:bottom w:val="none" w:color="auto" w:sz="0" w:space="0"/>
          <w:right w:val="none" w:color="auto" w:sz="0" w:space="0"/>
        </w:pBdr>
        <w:spacing w:line="560" w:lineRule="exact"/>
        <w:ind w:firstLine="640" w:firstLineChars="200"/>
        <w:jc w:val="both"/>
        <w:rPr>
          <w:rFonts w:hint="default" w:ascii="Times New Roman" w:hAnsi="Times New Roman" w:eastAsia="方正仿宋_GBK" w:cs="Times New Roman"/>
          <w:sz w:val="32"/>
          <w:szCs w:val="32"/>
          <w:lang w:val="zh-CN" w:eastAsia="zh-CN" w:bidi="zh-CN"/>
        </w:rPr>
      </w:pPr>
      <w:r>
        <w:rPr>
          <w:rFonts w:hint="default" w:ascii="Times New Roman" w:hAnsi="Times New Roman" w:eastAsia="方正仿宋_GBK" w:cs="Times New Roman"/>
          <w:sz w:val="32"/>
          <w:szCs w:val="32"/>
          <w:lang w:val="zh-CN" w:eastAsia="zh-CN" w:bidi="zh-CN"/>
        </w:rPr>
        <w:t>2019年以来，泉山区信访局以信访工作法治化为引领，紧扣“五化”“四到位”要</w:t>
      </w:r>
      <w:r>
        <w:rPr>
          <w:rFonts w:hint="default" w:ascii="Times New Roman" w:hAnsi="Times New Roman" w:eastAsia="方正仿宋_GBK" w:cs="Times New Roman"/>
          <w:sz w:val="32"/>
          <w:szCs w:val="32"/>
          <w:lang w:val="zh-CN" w:eastAsia="zh-CN" w:bidi="zh-CN"/>
        </w:rPr>
        <w:t>求，推动信访工作高质量发展，群众满意度持续攀升，为区域稳定发展筑牢坚实屏障。创新机制强根基，信访生态持续优化。深化信访工作制度改革，构建“一站式受理、全链条办理”服务体系，整合司法、调解等资源，实现群众诉求“只进一扇门</w:t>
      </w:r>
      <w:r>
        <w:rPr>
          <w:rFonts w:hint="default" w:ascii="Times New Roman" w:hAnsi="Times New Roman" w:eastAsia="方正仿宋_GBK" w:cs="Times New Roman"/>
          <w:sz w:val="32"/>
          <w:szCs w:val="32"/>
          <w:lang w:val="zh-CN" w:eastAsia="zh-CN" w:bidi="zh-CN"/>
        </w:rPr>
        <w:t>”。信访部门和责任单位及时受理率均达100%，一次性化解率达97.86%。建立健全领导干部常态化接访下访机制，推动重大疑难复杂问题根本解决，5年来共化解积案165件，化解率达到82%，源头治理成效显著。聚焦民生解难题，重点领域攻坚突破。针对城建领域农民工欠薪顽疾，建立“人社、住建、信访、司法、属地”</w:t>
      </w:r>
      <w:r>
        <w:rPr>
          <w:rFonts w:hint="default" w:ascii="Times New Roman" w:hAnsi="Times New Roman" w:eastAsia="方正仿宋_GBK" w:cs="Times New Roman"/>
          <w:sz w:val="32"/>
          <w:szCs w:val="32"/>
          <w:lang w:val="zh-CN" w:eastAsia="zh-CN" w:bidi="zh-CN"/>
        </w:rPr>
        <w:t>融合联动机制，5年来共快速处置欠薪线索116起，化解欠薪事项672批次，为4300余名农民工追回工资1亿5360余万元，平均办结周期缩短至7个工作日。强化保障守底线，重大任务圆满完成。针对全国“两会”、新中国成立70周年、党的二十大等关键节点，创新实施“网格化+信息化”</w:t>
      </w:r>
      <w:r>
        <w:rPr>
          <w:rFonts w:hint="default" w:ascii="Times New Roman" w:hAnsi="Times New Roman" w:eastAsia="方正仿宋_GBK" w:cs="Times New Roman"/>
          <w:sz w:val="32"/>
          <w:szCs w:val="32"/>
          <w:lang w:val="zh-CN" w:eastAsia="zh-CN" w:bidi="zh-CN"/>
        </w:rPr>
        <w:t>双轮驱动机制：依托876个基础网格实现风险隐患“动态排查、精准预警</w:t>
      </w:r>
      <w:r>
        <w:rPr>
          <w:rFonts w:hint="default" w:ascii="Times New Roman" w:hAnsi="Times New Roman" w:eastAsia="方正仿宋_GBK" w:cs="Times New Roman"/>
          <w:sz w:val="32"/>
          <w:szCs w:val="32"/>
          <w:lang w:val="zh-CN" w:eastAsia="zh-CN" w:bidi="zh-CN"/>
        </w:rPr>
        <w:t>”，运用大数据平台24小时应急响应体系，确保涉稳隐患第一时间发现、第一现场处置。通过“领导包案+专班攻坚”模式，实现重大活动期间“零非访、零倒流”</w:t>
      </w:r>
      <w:r>
        <w:rPr>
          <w:rFonts w:hint="default" w:ascii="Times New Roman" w:hAnsi="Times New Roman" w:eastAsia="方正仿宋_GBK" w:cs="Times New Roman"/>
          <w:sz w:val="32"/>
          <w:szCs w:val="32"/>
          <w:lang w:val="zh-CN" w:eastAsia="zh-CN" w:bidi="zh-CN"/>
        </w:rPr>
        <w:t>的安保目标。法治引领促规范，信访质效全面提升。通过深化信访法治化建设，建立“分类受理、依法办理、全程监督”</w:t>
      </w:r>
      <w:r>
        <w:rPr>
          <w:rFonts w:hint="default" w:ascii="Times New Roman" w:hAnsi="Times New Roman" w:eastAsia="方正仿宋_GBK" w:cs="Times New Roman"/>
          <w:sz w:val="32"/>
          <w:szCs w:val="32"/>
          <w:lang w:val="zh-CN" w:eastAsia="zh-CN" w:bidi="zh-CN"/>
        </w:rPr>
        <w:t>的标准化流程，将涉法涉诉、劳动争议等各类诉求精准导入司法、仲裁、行政复议等法定渠道，实现矛盾化解“路径清晰、程序规范、结果可溯”，从源头减少无序上访、越级上访现象。</w:t>
      </w:r>
    </w:p>
    <w:p w14:paraId="337D8E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7、中共睢宁县委政法委员会</w:t>
      </w:r>
    </w:p>
    <w:p w14:paraId="16A91F33">
      <w:pPr>
        <w:keepNext w:val="0"/>
        <w:keepLines w:val="0"/>
        <w:pageBreakBefore w:val="0"/>
        <w:widowControl w:val="0"/>
        <w:kinsoku/>
        <w:wordWrap/>
        <w:overflowPunct/>
        <w:topLinePunct w:val="0"/>
        <w:autoSpaceDE w:val="0"/>
        <w:autoSpaceDN w:val="0"/>
        <w:adjustRightInd/>
        <w:snapToGrid/>
        <w:spacing w:line="560" w:lineRule="exact"/>
        <w:ind w:firstLine="640" w:firstLineChars="200"/>
        <w:jc w:val="both"/>
        <w:rPr>
          <w:rFonts w:hint="default" w:ascii="Times New Roman" w:hAnsi="Times New Roman" w:eastAsia="方正仿宋_GBK" w:cs="Times New Roman"/>
          <w:sz w:val="32"/>
          <w:szCs w:val="32"/>
          <w:lang w:val="zh-CN" w:eastAsia="zh-CN" w:bidi="zh-CN"/>
        </w:rPr>
      </w:pPr>
      <w:r>
        <w:rPr>
          <w:rFonts w:hint="default" w:ascii="Times New Roman" w:hAnsi="Times New Roman" w:eastAsia="方正楷体_GBK" w:cs="Times New Roman"/>
          <w:bCs/>
          <w:sz w:val="32"/>
          <w:szCs w:val="32"/>
          <w:lang w:val="zh-CN" w:eastAsia="zh-CN" w:bidi="zh-CN"/>
        </w:rPr>
        <w:t>高位推动平安睢宁建设。</w:t>
      </w:r>
      <w:r>
        <w:rPr>
          <w:rFonts w:hint="default" w:ascii="Times New Roman" w:hAnsi="Times New Roman" w:eastAsia="方正仿宋_GBK" w:cs="Times New Roman"/>
          <w:sz w:val="32"/>
          <w:szCs w:val="32"/>
          <w:lang w:val="zh-CN" w:eastAsia="zh-CN" w:bidi="zh-CN"/>
        </w:rPr>
        <w:t>构建县委主要领导挂帅、分管县级领导具体负责、成员单位各司其职的平安建设领导体系，2023年度召开县委常委会会议、县政府常务会议8次，平安建设领导小组会议3次，专项工作推进会议5次，</w:t>
      </w:r>
      <w:r>
        <w:rPr>
          <w:rFonts w:hint="default" w:ascii="Times New Roman" w:hAnsi="Times New Roman" w:eastAsia="方正仿宋_GBK" w:cs="Times New Roman"/>
          <w:sz w:val="32"/>
          <w:szCs w:val="32"/>
          <w:lang w:val="zh-CN" w:eastAsia="zh-CN" w:bidi="zh-CN"/>
        </w:rPr>
        <w:t>开展专项督导8次，调度乡镇52次。全面落实“人、财、物”</w:t>
      </w:r>
      <w:r>
        <w:rPr>
          <w:rFonts w:hint="default" w:ascii="Times New Roman" w:hAnsi="Times New Roman" w:eastAsia="方正仿宋_GBK" w:cs="Times New Roman"/>
          <w:sz w:val="32"/>
          <w:szCs w:val="32"/>
          <w:lang w:val="zh-CN" w:eastAsia="zh-CN" w:bidi="zh-CN"/>
        </w:rPr>
        <w:t>保障，配强专职网格员613名，按照规范化标准打造“三级综治中心”“情报指挥中心”“联调中心”，基</w:t>
      </w:r>
      <w:r>
        <w:rPr>
          <w:rFonts w:hint="default" w:ascii="Times New Roman" w:hAnsi="Times New Roman" w:eastAsia="方正仿宋_GBK" w:cs="Times New Roman"/>
          <w:sz w:val="32"/>
          <w:szCs w:val="32"/>
          <w:lang w:val="zh-CN" w:eastAsia="zh-CN" w:bidi="zh-CN"/>
        </w:rPr>
        <w:t>层治理科技水平全面提升。</w:t>
      </w:r>
      <w:r>
        <w:rPr>
          <w:rFonts w:hint="default" w:ascii="Times New Roman" w:hAnsi="Times New Roman" w:eastAsia="方正楷体_GBK" w:cs="Times New Roman"/>
          <w:bCs/>
          <w:sz w:val="32"/>
          <w:szCs w:val="32"/>
          <w:lang w:val="zh-CN" w:eastAsia="zh-CN" w:bidi="zh-CN"/>
        </w:rPr>
        <w:t>安保维稳工作实现新突破。</w:t>
      </w:r>
      <w:r>
        <w:rPr>
          <w:rFonts w:hint="default" w:ascii="Times New Roman" w:hAnsi="Times New Roman" w:eastAsia="方正仿宋_GBK" w:cs="Times New Roman"/>
          <w:sz w:val="32"/>
          <w:szCs w:val="32"/>
          <w:lang w:val="zh-CN" w:eastAsia="zh-CN" w:bidi="zh-CN"/>
        </w:rPr>
        <w:t>圆满完成系列重大安保维稳任务，党的二十大、杭州亚运会、亚残运会、全国“两会”等重大敏感节点均实现进京访“零登记”</w:t>
      </w:r>
      <w:r>
        <w:rPr>
          <w:rFonts w:hint="default" w:ascii="Times New Roman" w:hAnsi="Times New Roman" w:eastAsia="方正仿宋_GBK" w:cs="Times New Roman"/>
          <w:sz w:val="32"/>
          <w:szCs w:val="32"/>
          <w:lang w:val="zh-CN" w:eastAsia="zh-CN" w:bidi="zh-CN"/>
        </w:rPr>
        <w:t>；2023年进京、赴省、到市、来县访分别下降27%、57%、15%、41%；初次信访一次性化解率为99.35%，2023年10月份，全市初信初访办理工作现场会在我县召开。国家信访局把睢宁县确定为全国信访法治化试点县。</w:t>
      </w:r>
      <w:r>
        <w:rPr>
          <w:rFonts w:hint="default" w:ascii="Times New Roman" w:hAnsi="Times New Roman" w:eastAsia="方正楷体_GBK" w:cs="Times New Roman"/>
          <w:bCs/>
          <w:sz w:val="32"/>
          <w:szCs w:val="32"/>
          <w:lang w:val="zh-CN" w:eastAsia="zh-CN" w:bidi="zh-CN"/>
        </w:rPr>
        <w:t>社会治理水平稳步提升。</w:t>
      </w:r>
      <w:r>
        <w:rPr>
          <w:rFonts w:hint="default" w:ascii="Times New Roman" w:hAnsi="Times New Roman" w:eastAsia="方正仿宋_GBK" w:cs="Times New Roman"/>
          <w:sz w:val="32"/>
          <w:szCs w:val="32"/>
          <w:lang w:val="zh-CN" w:eastAsia="zh-CN" w:bidi="zh-CN"/>
        </w:rPr>
        <w:t>睢宁县推进“线上诉求一平台+线下问需一张网+现场服务一中心”</w:t>
      </w:r>
      <w:r>
        <w:rPr>
          <w:rFonts w:hint="default" w:ascii="Times New Roman" w:hAnsi="Times New Roman" w:eastAsia="方正仿宋_GBK" w:cs="Times New Roman"/>
          <w:sz w:val="32"/>
          <w:szCs w:val="32"/>
          <w:lang w:val="zh-CN" w:eastAsia="zh-CN" w:bidi="zh-CN"/>
        </w:rPr>
        <w:t>社会治理模式。网格上报事项办结率达98.52%，代办服务办结率达96.51%。在全市率先完成智慧版技防城验收评估，</w:t>
      </w:r>
      <w:r>
        <w:rPr>
          <w:rFonts w:hint="default" w:ascii="Times New Roman" w:hAnsi="Times New Roman" w:eastAsia="方正仿宋_GBK" w:cs="Times New Roman"/>
          <w:sz w:val="32"/>
          <w:szCs w:val="32"/>
          <w:lang w:val="zh-CN" w:eastAsia="zh-CN" w:bidi="zh-CN"/>
        </w:rPr>
        <w:t>2023年12月25日人民日报头版的《兜住兜准兜牢民生底线》报道睢宁</w:t>
      </w:r>
      <w:r>
        <w:rPr>
          <w:rFonts w:hint="default" w:ascii="Times New Roman" w:hAnsi="Times New Roman" w:eastAsia="方正仿宋_GBK" w:cs="Times New Roman"/>
          <w:sz w:val="32"/>
          <w:szCs w:val="32"/>
          <w:lang w:val="zh-CN" w:eastAsia="zh-CN" w:bidi="zh-CN"/>
        </w:rPr>
        <w:t>县做法。</w:t>
      </w:r>
      <w:r>
        <w:rPr>
          <w:rFonts w:hint="default" w:ascii="Times New Roman" w:hAnsi="Times New Roman" w:eastAsia="方正楷体_GBK" w:cs="Times New Roman"/>
          <w:bCs/>
          <w:sz w:val="32"/>
          <w:szCs w:val="32"/>
          <w:lang w:val="zh-CN" w:eastAsia="zh-CN" w:bidi="zh-CN"/>
        </w:rPr>
        <w:t>源头预防多元化解更加扎实。</w:t>
      </w:r>
      <w:r>
        <w:rPr>
          <w:rFonts w:hint="default" w:ascii="Times New Roman" w:hAnsi="Times New Roman" w:eastAsia="方正仿宋_GBK" w:cs="Times New Roman"/>
          <w:sz w:val="32"/>
          <w:szCs w:val="32"/>
          <w:lang w:val="zh-CN" w:eastAsia="zh-CN" w:bidi="zh-CN"/>
        </w:rPr>
        <w:t>深入开展社会矛盾排查化解。按照“全覆盖、无盲区、零遗漏”的要求，结合“民生大走访”，开展社会矛盾风险隐患拉网式大排查大起底大化解专项行动，</w:t>
      </w:r>
      <w:r>
        <w:rPr>
          <w:rFonts w:hint="default" w:ascii="Times New Roman" w:hAnsi="Times New Roman" w:eastAsia="方正仿宋_GBK" w:cs="Times New Roman"/>
          <w:sz w:val="32"/>
          <w:szCs w:val="32"/>
          <w:lang w:val="zh-CN" w:eastAsia="zh-CN" w:bidi="zh-CN"/>
        </w:rPr>
        <w:t>主题教育开展以来共计排查出各类矛盾风险隐患80余件，均已在规定的时限内落实了化解措施。</w:t>
      </w:r>
    </w:p>
    <w:p w14:paraId="611062A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8、徐州市公安局贾汪分局大泉派出所</w:t>
      </w:r>
    </w:p>
    <w:p w14:paraId="05AFB91D">
      <w:pPr>
        <w:keepNext w:val="0"/>
        <w:keepLines w:val="0"/>
        <w:pageBreakBefore w:val="0"/>
        <w:widowControl w:val="0"/>
        <w:kinsoku/>
        <w:wordWrap/>
        <w:overflowPunct/>
        <w:topLinePunct w:val="0"/>
        <w:autoSpaceDE/>
        <w:autoSpaceDN/>
        <w:adjustRightInd/>
        <w:snapToGrid/>
        <w:spacing w:line="560" w:lineRule="exact"/>
        <w:ind w:firstLine="640" w:firstLineChars="200"/>
        <w:jc w:val="both"/>
        <w:rPr>
          <w:rFonts w:hint="default" w:ascii="Times New Roman" w:hAnsi="Times New Roman" w:eastAsia="方正楷体_GBK" w:cs="Times New Roman"/>
          <w:sz w:val="32"/>
          <w:szCs w:val="32"/>
          <w:lang w:val="zh-CN" w:eastAsia="zh-CN" w:bidi="zh-CN"/>
        </w:rPr>
      </w:pPr>
      <w:r>
        <w:rPr>
          <w:rFonts w:hint="default" w:ascii="Times New Roman" w:hAnsi="Times New Roman" w:eastAsia="方正仿宋_GBK" w:cs="Times New Roman"/>
          <w:sz w:val="32"/>
          <w:szCs w:val="32"/>
          <w:lang w:val="zh-CN" w:eastAsia="zh-CN" w:bidi="zh-CN"/>
        </w:rPr>
        <w:t>近年来，大泉派出所始终坚持“人民至上、平安为先”</w:t>
      </w:r>
      <w:r>
        <w:rPr>
          <w:rFonts w:hint="default" w:ascii="Times New Roman" w:hAnsi="Times New Roman" w:eastAsia="方正仿宋_GBK" w:cs="Times New Roman"/>
          <w:sz w:val="32"/>
          <w:szCs w:val="32"/>
          <w:lang w:val="zh-CN" w:eastAsia="zh-CN" w:bidi="zh-CN"/>
        </w:rPr>
        <w:t>理念，忠实履行打击犯罪、维护稳定、服务群众等</w:t>
      </w:r>
      <w:r>
        <w:rPr>
          <w:rFonts w:hint="default" w:ascii="Times New Roman" w:hAnsi="Times New Roman" w:eastAsia="方正仿宋_GBK" w:cs="Times New Roman"/>
          <w:sz w:val="32"/>
          <w:szCs w:val="32"/>
          <w:lang w:val="zh-CN" w:eastAsia="zh-CN" w:bidi="zh-CN"/>
        </w:rPr>
        <w:t>各项任务，荣获2023年度全省公安机关系列安保维稳工作成绩突出集体等荣誉。</w:t>
      </w:r>
      <w:r>
        <w:rPr>
          <w:rFonts w:hint="default" w:ascii="Times New Roman" w:hAnsi="Times New Roman" w:eastAsia="方正楷体_GBK" w:cs="Times New Roman"/>
          <w:kern w:val="2"/>
          <w:sz w:val="32"/>
          <w:szCs w:val="32"/>
          <w:lang w:val="zh-CN" w:eastAsia="zh-CN" w:bidi="zh-CN"/>
        </w:rPr>
        <w:t>强化领导责任担当、高位推动平安建设。</w:t>
      </w:r>
      <w:r>
        <w:rPr>
          <w:rFonts w:hint="default" w:ascii="Times New Roman" w:hAnsi="Times New Roman" w:eastAsia="方正仿宋_GBK" w:cs="Times New Roman"/>
          <w:kern w:val="2"/>
          <w:sz w:val="32"/>
          <w:szCs w:val="32"/>
          <w:lang w:val="zh-CN" w:eastAsia="zh-CN" w:bidi="zh-CN"/>
        </w:rPr>
        <w:t>大泉派出所始终将平安建设作为首要任务，每月召开专题会议4次，累计协调解决治安隐患排查、矛盾纠纷化解等重大问题38项。</w:t>
      </w:r>
      <w:r>
        <w:rPr>
          <w:rFonts w:hint="default" w:ascii="Times New Roman" w:hAnsi="Times New Roman" w:eastAsia="方正楷体_GBK" w:cs="Times New Roman"/>
          <w:kern w:val="2"/>
          <w:sz w:val="32"/>
          <w:szCs w:val="32"/>
          <w:lang w:val="zh-CN" w:eastAsia="zh-CN" w:bidi="zh-CN"/>
        </w:rPr>
        <w:t>科学规划统筹部署、构建系统化治理体系。</w:t>
      </w:r>
      <w:r>
        <w:rPr>
          <w:rFonts w:hint="default" w:ascii="Times New Roman" w:hAnsi="Times New Roman" w:eastAsia="方正仿宋_GBK" w:cs="Times New Roman"/>
          <w:kern w:val="2"/>
          <w:sz w:val="32"/>
          <w:szCs w:val="32"/>
          <w:lang w:val="zh-CN" w:eastAsia="zh-CN" w:bidi="zh-CN"/>
        </w:rPr>
        <w:t>新增高清监控点位86个，辖区重点区域覆盖率从75%提升至98%，实现“全域可视”；</w:t>
      </w:r>
      <w:r>
        <w:rPr>
          <w:rFonts w:hint="default" w:ascii="Times New Roman" w:hAnsi="Times New Roman" w:eastAsia="方正仿宋_GBK" w:cs="Times New Roman"/>
          <w:kern w:val="2"/>
          <w:sz w:val="32"/>
          <w:szCs w:val="32"/>
          <w:lang w:val="zh-CN" w:eastAsia="zh-CN" w:bidi="zh-CN"/>
        </w:rPr>
        <w:t>建立“警格+网格”</w:t>
      </w:r>
      <w:r>
        <w:rPr>
          <w:rFonts w:hint="default" w:ascii="Times New Roman" w:hAnsi="Times New Roman" w:eastAsia="方正仿宋_GBK" w:cs="Times New Roman"/>
          <w:kern w:val="2"/>
          <w:sz w:val="32"/>
          <w:szCs w:val="32"/>
          <w:lang w:val="zh-CN" w:eastAsia="zh-CN" w:bidi="zh-CN"/>
        </w:rPr>
        <w:t>联动平台，2023年排查纠纷隐患432起，调解成功率达98.6%，群众满意度达96%；</w:t>
      </w:r>
      <w:r>
        <w:rPr>
          <w:rFonts w:hint="default" w:ascii="Times New Roman" w:hAnsi="Times New Roman" w:eastAsia="方正仿宋_GBK" w:cs="Times New Roman"/>
          <w:kern w:val="2"/>
          <w:sz w:val="32"/>
          <w:szCs w:val="32"/>
          <w:lang w:val="zh-CN" w:eastAsia="zh-CN" w:bidi="zh-CN"/>
        </w:rPr>
        <w:t>对107名社区矫正人员、刑满释放人员、300余名重点信访人员实施“一人一策”</w:t>
      </w:r>
      <w:r>
        <w:rPr>
          <w:rFonts w:hint="default" w:ascii="Times New Roman" w:hAnsi="Times New Roman" w:eastAsia="方正仿宋_GBK" w:cs="Times New Roman"/>
          <w:kern w:val="2"/>
          <w:sz w:val="32"/>
          <w:szCs w:val="32"/>
          <w:lang w:val="zh-CN" w:eastAsia="zh-CN" w:bidi="zh-CN"/>
        </w:rPr>
        <w:t>动态管理，无脱管漏管情况发生。</w:t>
      </w:r>
      <w:r>
        <w:rPr>
          <w:rFonts w:hint="default" w:ascii="Times New Roman" w:hAnsi="Times New Roman" w:eastAsia="方正楷体_GBK" w:cs="Times New Roman"/>
          <w:kern w:val="2"/>
          <w:sz w:val="32"/>
          <w:szCs w:val="32"/>
          <w:lang w:val="zh-CN" w:eastAsia="zh-CN" w:bidi="zh-CN"/>
        </w:rPr>
        <w:t>聚焦主责主业攻坚、筑牢治安防控屏障。</w:t>
      </w:r>
      <w:r>
        <w:rPr>
          <w:rFonts w:hint="default" w:ascii="Times New Roman" w:hAnsi="Times New Roman" w:eastAsia="方正仿宋_GBK" w:cs="Times New Roman"/>
          <w:kern w:val="2"/>
          <w:sz w:val="32"/>
          <w:szCs w:val="32"/>
          <w:lang w:val="zh-CN" w:eastAsia="zh-CN" w:bidi="zh-CN"/>
        </w:rPr>
        <w:t>建立“三巡一体”</w:t>
      </w:r>
      <w:r>
        <w:rPr>
          <w:rFonts w:hint="default" w:ascii="Times New Roman" w:hAnsi="Times New Roman" w:eastAsia="方正仿宋_GBK" w:cs="Times New Roman"/>
          <w:kern w:val="2"/>
          <w:sz w:val="32"/>
          <w:szCs w:val="32"/>
          <w:lang w:val="zh-CN" w:eastAsia="zh-CN" w:bidi="zh-CN"/>
        </w:rPr>
        <w:t>机制，聚焦校园、商圈等重点区域，实现24小时动态管控，</w:t>
      </w:r>
      <w:r>
        <w:rPr>
          <w:rFonts w:hint="default" w:ascii="Times New Roman" w:hAnsi="Times New Roman" w:eastAsia="方正仿宋_GBK" w:cs="Times New Roman"/>
          <w:kern w:val="2"/>
          <w:sz w:val="32"/>
          <w:szCs w:val="32"/>
          <w:lang w:val="zh-CN" w:eastAsia="zh-CN" w:bidi="zh-CN"/>
        </w:rPr>
        <w:t>通过视频追踪破获盗窃案件</w:t>
      </w:r>
      <w:r>
        <w:rPr>
          <w:rFonts w:hint="default" w:ascii="Times New Roman" w:hAnsi="Times New Roman" w:eastAsia="方正仿宋_GBK" w:cs="Times New Roman"/>
          <w:kern w:val="2"/>
          <w:sz w:val="32"/>
          <w:szCs w:val="32"/>
          <w:highlight w:val="none"/>
          <w:lang w:val="zh-CN" w:eastAsia="zh-CN" w:bidi="zh-CN"/>
        </w:rPr>
        <w:t>379</w:t>
      </w:r>
      <w:r>
        <w:rPr>
          <w:rFonts w:hint="default" w:ascii="Times New Roman" w:hAnsi="Times New Roman" w:eastAsia="方正仿宋_GBK" w:cs="Times New Roman"/>
          <w:kern w:val="2"/>
          <w:sz w:val="32"/>
          <w:szCs w:val="32"/>
          <w:lang w:val="zh-CN" w:eastAsia="zh-CN" w:bidi="zh-CN"/>
        </w:rPr>
        <w:t>起，发案率同比下降31.4%。全所民警分别包联辖区</w:t>
      </w:r>
      <w:r>
        <w:rPr>
          <w:rFonts w:hint="default" w:ascii="Times New Roman" w:hAnsi="Times New Roman" w:eastAsia="方正仿宋_GBK" w:cs="Times New Roman"/>
          <w:kern w:val="2"/>
          <w:sz w:val="32"/>
          <w:szCs w:val="32"/>
          <w:highlight w:val="none"/>
          <w:lang w:val="zh-CN" w:eastAsia="zh-CN" w:bidi="zh-CN"/>
        </w:rPr>
        <w:t>4个社区、11个自然村，48个网格，</w:t>
      </w:r>
      <w:r>
        <w:rPr>
          <w:rFonts w:hint="default" w:ascii="Times New Roman" w:hAnsi="Times New Roman" w:eastAsia="方正仿宋_GBK" w:cs="Times New Roman"/>
          <w:kern w:val="2"/>
          <w:sz w:val="32"/>
          <w:szCs w:val="32"/>
          <w:lang w:val="zh-CN" w:eastAsia="zh-CN" w:bidi="zh-CN"/>
        </w:rPr>
        <w:t>落实“警格吹哨、部门报到”</w:t>
      </w:r>
      <w:r>
        <w:rPr>
          <w:rFonts w:hint="default" w:ascii="Times New Roman" w:hAnsi="Times New Roman" w:eastAsia="方正仿宋_GBK" w:cs="Times New Roman"/>
          <w:kern w:val="2"/>
          <w:sz w:val="32"/>
          <w:szCs w:val="32"/>
          <w:lang w:val="zh-CN" w:eastAsia="zh-CN" w:bidi="zh-CN"/>
        </w:rPr>
        <w:t>机制。近5年来通过网格员提供线索破获案件74起。</w:t>
      </w:r>
      <w:r>
        <w:rPr>
          <w:rFonts w:hint="default" w:ascii="Times New Roman" w:hAnsi="Times New Roman" w:eastAsia="方正楷体_GBK" w:cs="Times New Roman"/>
          <w:kern w:val="2"/>
          <w:sz w:val="32"/>
          <w:szCs w:val="32"/>
          <w:lang w:val="zh-CN" w:eastAsia="zh-CN" w:bidi="zh-CN"/>
        </w:rPr>
        <w:t>夯实基础保障、基层治理效能显著提升。</w:t>
      </w:r>
      <w:r>
        <w:rPr>
          <w:rFonts w:hint="default" w:ascii="Times New Roman" w:hAnsi="Times New Roman" w:eastAsia="方正仿宋_GBK" w:cs="Times New Roman"/>
          <w:kern w:val="2"/>
          <w:sz w:val="32"/>
          <w:szCs w:val="32"/>
          <w:lang w:val="zh-CN" w:eastAsia="zh-CN" w:bidi="zh-CN"/>
        </w:rPr>
        <w:t>制定《重点人员动态管理办法》《矛盾纠纷分级处置流程》等12项规章制度，</w:t>
      </w:r>
      <w:r>
        <w:rPr>
          <w:rFonts w:hint="default" w:ascii="Times New Roman" w:hAnsi="Times New Roman" w:eastAsia="方正仿宋_GBK" w:cs="Times New Roman"/>
          <w:kern w:val="2"/>
          <w:sz w:val="32"/>
          <w:szCs w:val="32"/>
          <w:lang w:val="zh-CN" w:eastAsia="zh-CN" w:bidi="zh-CN"/>
        </w:rPr>
        <w:t>近5年来年通过制度规范避免潜在治安事件39起，群众重复报警率下降35%。</w:t>
      </w:r>
      <w:r>
        <w:rPr>
          <w:rFonts w:hint="default" w:ascii="Times New Roman" w:hAnsi="Times New Roman" w:eastAsia="方正楷体_GBK" w:cs="Times New Roman"/>
          <w:kern w:val="2"/>
          <w:sz w:val="32"/>
          <w:szCs w:val="32"/>
          <w:lang w:val="zh-CN" w:eastAsia="zh-CN" w:bidi="zh-CN"/>
        </w:rPr>
        <w:t>广泛发动群众参与、共建共治共享平安成果。</w:t>
      </w:r>
      <w:r>
        <w:rPr>
          <w:rFonts w:hint="default" w:ascii="Times New Roman" w:hAnsi="Times New Roman" w:eastAsia="方正仿宋_GBK" w:cs="Times New Roman"/>
          <w:kern w:val="2"/>
          <w:sz w:val="32"/>
          <w:szCs w:val="32"/>
          <w:lang w:val="zh-CN" w:eastAsia="zh-CN" w:bidi="zh-CN"/>
        </w:rPr>
        <w:t>打造“平安合伙人”</w:t>
      </w:r>
      <w:r>
        <w:rPr>
          <w:rFonts w:hint="default" w:ascii="Times New Roman" w:hAnsi="Times New Roman" w:eastAsia="方正仿宋_GBK" w:cs="Times New Roman"/>
          <w:kern w:val="2"/>
          <w:sz w:val="32"/>
          <w:szCs w:val="32"/>
          <w:lang w:val="zh-CN" w:eastAsia="zh-CN" w:bidi="zh-CN"/>
        </w:rPr>
        <w:t>品牌，</w:t>
      </w:r>
      <w:r>
        <w:rPr>
          <w:rFonts w:hint="default" w:ascii="Times New Roman" w:hAnsi="Times New Roman" w:eastAsia="方正仿宋_GBK" w:cs="Times New Roman"/>
          <w:kern w:val="2"/>
          <w:sz w:val="32"/>
          <w:szCs w:val="32"/>
          <w:lang w:val="zh-CN" w:eastAsia="zh-CN" w:bidi="zh-CN"/>
        </w:rPr>
        <w:t>组建由网格员、小区楼长等群众组成的志愿巡逻队3支，成员达200余人。近5来年协助抓获现行违法人29名，提供有效线索132条。推行“反诈宣传进万家”</w:t>
      </w:r>
      <w:r>
        <w:rPr>
          <w:rFonts w:hint="default" w:ascii="Times New Roman" w:hAnsi="Times New Roman" w:eastAsia="方正仿宋_GBK" w:cs="Times New Roman"/>
          <w:kern w:val="2"/>
          <w:sz w:val="32"/>
          <w:szCs w:val="32"/>
          <w:lang w:val="zh-CN" w:eastAsia="zh-CN" w:bidi="zh-CN"/>
        </w:rPr>
        <w:t>行动，累计覆盖受教群众3.2万余人次，辖区电诈发案率同比下降67%，成功拦截被骗资金400余万元</w:t>
      </w:r>
      <w:r>
        <w:rPr>
          <w:rFonts w:hint="default" w:ascii="Times New Roman" w:hAnsi="Times New Roman" w:eastAsia="方正仿宋_GBK" w:cs="Times New Roman"/>
          <w:sz w:val="32"/>
          <w:szCs w:val="32"/>
          <w:lang w:val="zh-CN" w:eastAsia="zh-CN" w:bidi="zh-CN"/>
        </w:rPr>
        <w:t>。</w:t>
      </w:r>
    </w:p>
    <w:p w14:paraId="654D76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9、中共沛县敬安镇委员会</w:t>
      </w:r>
    </w:p>
    <w:p w14:paraId="691E1628">
      <w:pPr>
        <w:pBdr>
          <w:top w:val="none" w:color="auto" w:sz="0" w:space="0"/>
          <w:left w:val="none" w:color="auto" w:sz="0" w:space="0"/>
          <w:bottom w:val="none" w:color="auto" w:sz="0" w:space="0"/>
          <w:right w:val="none" w:color="auto" w:sz="0" w:space="0"/>
        </w:pBdr>
        <w:spacing w:line="560" w:lineRule="exact"/>
        <w:ind w:firstLine="640" w:firstLineChars="200"/>
        <w:jc w:val="both"/>
        <w:rPr>
          <w:rFonts w:hint="default" w:ascii="Times New Roman" w:hAnsi="Times New Roman" w:eastAsia="方正仿宋_GBK" w:cs="Times New Roman"/>
          <w:sz w:val="32"/>
          <w:szCs w:val="32"/>
          <w:lang w:val="zh-CN" w:eastAsia="zh-CN" w:bidi="zh-CN"/>
        </w:rPr>
      </w:pPr>
      <w:r>
        <w:rPr>
          <w:rFonts w:hint="default" w:ascii="Times New Roman" w:hAnsi="Times New Roman" w:eastAsia="方正仿宋_GBK" w:cs="Times New Roman"/>
          <w:sz w:val="32"/>
          <w:szCs w:val="32"/>
          <w:lang w:val="zh-CN" w:eastAsia="zh-CN" w:bidi="zh-CN"/>
        </w:rPr>
        <w:t>近年来，敬安镇紧紧围绕“保稳定、促发展、惠民生”</w:t>
      </w:r>
      <w:r>
        <w:rPr>
          <w:rFonts w:hint="default" w:ascii="Times New Roman" w:hAnsi="Times New Roman" w:eastAsia="方正仿宋_GBK" w:cs="Times New Roman"/>
          <w:sz w:val="32"/>
          <w:szCs w:val="32"/>
          <w:lang w:val="zh-CN" w:eastAsia="zh-CN" w:bidi="zh-CN"/>
        </w:rPr>
        <w:t>的工作目标，全面推进平安建设工作，取得了显著成效，为全镇经济社会发展创造了和谐稳定的社会环境。</w:t>
      </w:r>
      <w:r>
        <w:rPr>
          <w:rFonts w:hint="default" w:ascii="Times New Roman" w:hAnsi="Times New Roman" w:eastAsia="方正楷体_GBK" w:cs="Times New Roman"/>
          <w:sz w:val="32"/>
          <w:szCs w:val="32"/>
          <w:lang w:val="zh-CN" w:eastAsia="zh-CN" w:bidi="zh-CN"/>
        </w:rPr>
        <w:t>完善组织体系。</w:t>
      </w:r>
      <w:r>
        <w:rPr>
          <w:rFonts w:hint="default" w:ascii="Times New Roman" w:hAnsi="Times New Roman" w:eastAsia="方正仿宋_GBK" w:cs="Times New Roman"/>
          <w:sz w:val="32"/>
          <w:szCs w:val="32"/>
          <w:lang w:val="zh-CN" w:eastAsia="zh-CN" w:bidi="zh-CN"/>
        </w:rPr>
        <w:t>构建“党委领导、政府负责、社会协同、公众参与”</w:t>
      </w:r>
      <w:r>
        <w:rPr>
          <w:rFonts w:hint="default" w:ascii="Times New Roman" w:hAnsi="Times New Roman" w:eastAsia="方正仿宋_GBK" w:cs="Times New Roman"/>
          <w:sz w:val="32"/>
          <w:szCs w:val="32"/>
          <w:lang w:val="zh-CN" w:eastAsia="zh-CN" w:bidi="zh-CN"/>
        </w:rPr>
        <w:t>的工作格局，成立平安建设领导小组，确保责任层层压实。</w:t>
      </w:r>
      <w:r>
        <w:rPr>
          <w:rFonts w:hint="default" w:ascii="Times New Roman" w:hAnsi="Times New Roman" w:eastAsia="方正楷体_GBK" w:cs="Times New Roman"/>
          <w:sz w:val="32"/>
          <w:szCs w:val="32"/>
          <w:lang w:val="zh-CN" w:eastAsia="zh-CN" w:bidi="zh-CN"/>
        </w:rPr>
        <w:t>强化制度保障。</w:t>
      </w:r>
      <w:r>
        <w:rPr>
          <w:rFonts w:hint="default" w:ascii="Times New Roman" w:hAnsi="Times New Roman" w:eastAsia="方正仿宋_GBK" w:cs="Times New Roman"/>
          <w:sz w:val="32"/>
          <w:szCs w:val="32"/>
          <w:lang w:val="zh-CN" w:eastAsia="zh-CN" w:bidi="zh-CN"/>
        </w:rPr>
        <w:t>制定《平安建设考核评价细则》等配套制度，将平安建设纳入政府绩效考核体系，实行“月督查、季通报、年考评”</w:t>
      </w:r>
      <w:r>
        <w:rPr>
          <w:rFonts w:hint="default" w:ascii="Times New Roman" w:hAnsi="Times New Roman" w:eastAsia="方正仿宋_GBK" w:cs="Times New Roman"/>
          <w:sz w:val="32"/>
          <w:szCs w:val="32"/>
          <w:lang w:val="zh-CN" w:eastAsia="zh-CN" w:bidi="zh-CN"/>
        </w:rPr>
        <w:t>，形成闭环管理。</w:t>
      </w:r>
      <w:r>
        <w:rPr>
          <w:rFonts w:hint="default" w:ascii="Times New Roman" w:hAnsi="Times New Roman" w:eastAsia="方正楷体_GBK" w:cs="Times New Roman"/>
          <w:sz w:val="32"/>
          <w:szCs w:val="32"/>
          <w:lang w:val="zh-CN" w:eastAsia="zh-CN" w:bidi="zh-CN"/>
        </w:rPr>
        <w:t>科技赋能智慧安防。</w:t>
      </w:r>
      <w:r>
        <w:rPr>
          <w:rFonts w:hint="default" w:ascii="Times New Roman" w:hAnsi="Times New Roman" w:eastAsia="方正仿宋_GBK" w:cs="Times New Roman"/>
          <w:sz w:val="32"/>
          <w:szCs w:val="32"/>
          <w:lang w:val="zh-CN" w:eastAsia="zh-CN" w:bidi="zh-CN"/>
        </w:rPr>
        <w:t>推进“雪亮工程”建</w:t>
      </w:r>
      <w:r>
        <w:rPr>
          <w:rFonts w:hint="default" w:ascii="Times New Roman" w:hAnsi="Times New Roman" w:eastAsia="方正仿宋_GBK" w:cs="Times New Roman"/>
          <w:sz w:val="32"/>
          <w:szCs w:val="32"/>
          <w:lang w:val="zh-CN" w:eastAsia="zh-CN" w:bidi="zh-CN"/>
        </w:rPr>
        <w:t>设，新增高清摄像头1000余个，覆盖学校、医院、商圈等重点场所 ，加强与派出所等部门的协作，加大对重点区域、重点时段的巡逻防控力度，有效预防违法犯罪活动发生，群众安全满意度显著提升。</w:t>
      </w:r>
      <w:r>
        <w:rPr>
          <w:rFonts w:hint="default" w:ascii="Times New Roman" w:hAnsi="Times New Roman" w:eastAsia="方正楷体_GBK" w:cs="Times New Roman"/>
          <w:sz w:val="32"/>
          <w:szCs w:val="32"/>
          <w:lang w:val="zh-CN" w:eastAsia="zh-CN" w:bidi="zh-CN"/>
        </w:rPr>
        <w:t>全域排查隐患。</w:t>
      </w:r>
      <w:r>
        <w:rPr>
          <w:rFonts w:hint="default" w:ascii="Times New Roman" w:hAnsi="Times New Roman" w:eastAsia="方正仿宋_GBK" w:cs="Times New Roman"/>
          <w:sz w:val="32"/>
          <w:szCs w:val="32"/>
          <w:lang w:val="zh-CN" w:eastAsia="zh-CN" w:bidi="zh-CN"/>
        </w:rPr>
        <w:t>开展“大走访大排查”</w:t>
      </w:r>
      <w:r>
        <w:rPr>
          <w:rFonts w:hint="default" w:ascii="Times New Roman" w:hAnsi="Times New Roman" w:eastAsia="方正仿宋_GBK" w:cs="Times New Roman"/>
          <w:sz w:val="32"/>
          <w:szCs w:val="32"/>
          <w:lang w:val="zh-CN" w:eastAsia="zh-CN" w:bidi="zh-CN"/>
        </w:rPr>
        <w:t>专项行动，建立矛盾纠纷动态台账，全年排查化解邻里纠纷、劳资争议等矛盾2000余件，化解率达99%。对严重精神障碍患者，做到底数清、情况明，严格落实“五帮一”工作</w:t>
      </w:r>
      <w:r>
        <w:rPr>
          <w:rFonts w:hint="default" w:ascii="Times New Roman" w:hAnsi="Times New Roman" w:eastAsia="方正仿宋_GBK" w:cs="Times New Roman"/>
          <w:sz w:val="32"/>
          <w:szCs w:val="32"/>
          <w:lang w:val="zh-CN" w:eastAsia="zh-CN" w:bidi="zh-CN"/>
        </w:rPr>
        <w:t>措施，以奖代补落实率达100%。</w:t>
      </w:r>
      <w:r>
        <w:rPr>
          <w:rFonts w:hint="default" w:ascii="Times New Roman" w:hAnsi="Times New Roman" w:eastAsia="方正楷体_GBK" w:cs="Times New Roman"/>
          <w:sz w:val="32"/>
          <w:szCs w:val="32"/>
          <w:lang w:val="zh-CN" w:eastAsia="zh-CN" w:bidi="zh-CN"/>
        </w:rPr>
        <w:t>多元调解机制。</w:t>
      </w:r>
      <w:r>
        <w:rPr>
          <w:rFonts w:hint="default" w:ascii="Times New Roman" w:hAnsi="Times New Roman" w:eastAsia="方正仿宋_GBK" w:cs="Times New Roman"/>
          <w:sz w:val="32"/>
          <w:szCs w:val="32"/>
          <w:lang w:val="zh-CN" w:eastAsia="zh-CN" w:bidi="zh-CN"/>
        </w:rPr>
        <w:t>对涉军群体、重点信访人员等严格落实包保责任制，实施一对一稳控措施，无进京访。定期走访社区矫正、安置帮教等重点人员，及时了解他们的思想动态和生活状况，帮助解决实际困难，有效预防重新违法犯罪。</w:t>
      </w:r>
      <w:r>
        <w:rPr>
          <w:rFonts w:hint="default" w:ascii="Times New Roman" w:hAnsi="Times New Roman" w:eastAsia="方正楷体_GBK" w:cs="Times New Roman"/>
          <w:sz w:val="32"/>
          <w:szCs w:val="32"/>
          <w:lang w:val="zh-CN" w:eastAsia="zh-CN" w:bidi="zh-CN"/>
        </w:rPr>
        <w:t>多渠道宣传。</w:t>
      </w:r>
      <w:r>
        <w:rPr>
          <w:rFonts w:hint="default" w:ascii="Times New Roman" w:hAnsi="Times New Roman" w:eastAsia="方正仿宋_GBK" w:cs="Times New Roman"/>
          <w:sz w:val="32"/>
          <w:szCs w:val="32"/>
          <w:lang w:val="zh-CN" w:eastAsia="zh-CN" w:bidi="zh-CN"/>
        </w:rPr>
        <w:t>利用短视频、公众号、宣传栏等载体发布平安知识3000余条，开展反诈、禁毒、邪教等主题宣传活动120场，覆盖群众5万人次。</w:t>
      </w:r>
      <w:r>
        <w:rPr>
          <w:rFonts w:hint="default" w:ascii="Times New Roman" w:hAnsi="Times New Roman" w:eastAsia="方正楷体_GBK" w:cs="Times New Roman"/>
          <w:sz w:val="32"/>
          <w:szCs w:val="32"/>
          <w:lang w:val="zh-CN" w:eastAsia="zh-CN" w:bidi="zh-CN"/>
        </w:rPr>
        <w:t>群众参与动员。</w:t>
      </w:r>
      <w:r>
        <w:rPr>
          <w:rFonts w:hint="default" w:ascii="Times New Roman" w:hAnsi="Times New Roman" w:eastAsia="方正仿宋_GBK" w:cs="Times New Roman"/>
          <w:sz w:val="32"/>
          <w:szCs w:val="32"/>
          <w:lang w:val="zh-CN" w:eastAsia="zh-CN" w:bidi="zh-CN"/>
        </w:rPr>
        <w:t>组建平安志愿者队伍48支，发展志愿者5000余人，开展“平安夜巡”“邻里守望”等活动，形成“人人参与平安、人人共享平安”的良</w:t>
      </w:r>
      <w:r>
        <w:rPr>
          <w:rFonts w:hint="default" w:ascii="Times New Roman" w:hAnsi="Times New Roman" w:eastAsia="方正仿宋_GBK" w:cs="Times New Roman"/>
          <w:sz w:val="32"/>
          <w:szCs w:val="32"/>
          <w:lang w:val="zh-CN" w:eastAsia="zh-CN" w:bidi="zh-CN"/>
        </w:rPr>
        <w:t>好局面。</w:t>
      </w:r>
    </w:p>
    <w:p w14:paraId="7AB5E05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10、徐州经济技术开发区金山桥街道办事处</w:t>
      </w:r>
    </w:p>
    <w:p w14:paraId="6413DC68">
      <w:pPr>
        <w:pBdr>
          <w:top w:val="none" w:color="auto" w:sz="0" w:space="0"/>
          <w:left w:val="none" w:color="auto" w:sz="0" w:space="0"/>
          <w:bottom w:val="none" w:color="auto" w:sz="0" w:space="0"/>
          <w:right w:val="none" w:color="auto" w:sz="0" w:space="0"/>
        </w:pBdr>
        <w:spacing w:line="560" w:lineRule="exact"/>
        <w:ind w:firstLine="640" w:firstLineChars="200"/>
        <w:jc w:val="both"/>
        <w:rPr>
          <w:rFonts w:hint="default" w:ascii="Times New Roman" w:hAnsi="Times New Roman" w:eastAsia="方正楷体_GBK" w:cs="Times New Roman"/>
          <w:sz w:val="32"/>
          <w:szCs w:val="32"/>
          <w:u w:val="none"/>
          <w:lang w:val="en-US" w:eastAsia="zh-CN" w:bidi="ar-SA"/>
        </w:rPr>
      </w:pPr>
      <w:r>
        <w:rPr>
          <w:rFonts w:hint="default" w:ascii="Times New Roman" w:hAnsi="Times New Roman" w:eastAsia="方正仿宋_GBK" w:cs="Times New Roman"/>
          <w:sz w:val="32"/>
          <w:szCs w:val="32"/>
          <w:lang w:val="zh-CN" w:eastAsia="zh-CN" w:bidi="zh-CN"/>
        </w:rPr>
        <w:t>近年来，金山桥街道紧紧围绕平安江苏建设要求，整体谋划、全面发力，有力维护辖区平安稳定。</w:t>
      </w:r>
      <w:r>
        <w:rPr>
          <w:rFonts w:hint="default" w:ascii="Times New Roman" w:hAnsi="Times New Roman" w:eastAsia="方正楷体_GBK" w:cs="Times New Roman"/>
          <w:sz w:val="32"/>
          <w:szCs w:val="32"/>
          <w:lang w:val="zh-CN" w:eastAsia="zh-CN" w:bidi="zh-CN"/>
        </w:rPr>
        <w:t>一是明责任、抓落实，全面锁紧任务链条。</w:t>
      </w:r>
      <w:r>
        <w:rPr>
          <w:rFonts w:hint="default" w:ascii="Times New Roman" w:hAnsi="Times New Roman" w:eastAsia="方正仿宋_GBK" w:cs="Times New Roman"/>
          <w:sz w:val="32"/>
          <w:szCs w:val="32"/>
          <w:lang w:val="zh-CN" w:eastAsia="zh-CN" w:bidi="zh-CN"/>
        </w:rPr>
        <w:t>金山桥街道严格落实平安建设领导责任制，统筹推进“平安金山桥”建设，全面压紧压实工作责任，并将平安建设工作成效纳入绩效考核指标体系，创新“一网三融五闭环”矛调工作机制，组建了“彩虹管家”网格员队伍，努力打通服务群众“最后一公里”，提升辖区群众获得感、幸福感、安全感。</w:t>
      </w:r>
      <w:r>
        <w:rPr>
          <w:rFonts w:hint="default" w:ascii="Times New Roman" w:hAnsi="Times New Roman" w:eastAsia="方正楷体_GBK" w:cs="Times New Roman"/>
          <w:sz w:val="32"/>
          <w:szCs w:val="32"/>
          <w:lang w:val="zh-CN" w:eastAsia="zh-CN" w:bidi="zh-CN"/>
        </w:rPr>
        <w:t>二是建机制、强基础，提升社会治理效能。</w:t>
      </w:r>
      <w:r>
        <w:rPr>
          <w:rFonts w:hint="default" w:ascii="Times New Roman" w:hAnsi="Times New Roman" w:eastAsia="方正仿宋_GBK" w:cs="Times New Roman"/>
          <w:sz w:val="32"/>
          <w:szCs w:val="32"/>
          <w:lang w:val="zh-CN" w:eastAsia="zh-CN" w:bidi="zh-CN"/>
        </w:rPr>
        <w:t>建立健全街道、社区、网格三级社会治安防控体系，深化社区警务全覆盖，打造“党政领导、政法协调、公安主导、部门共建”的警务与平安建设融合新模式，实行1名民警加若干名网格员参与的“1+N”警网融合工作机制，连续8年未发生民转刑案件。</w:t>
      </w:r>
      <w:r>
        <w:rPr>
          <w:rFonts w:hint="default" w:ascii="Times New Roman" w:hAnsi="Times New Roman" w:eastAsia="方正楷体_GBK" w:cs="Times New Roman"/>
          <w:sz w:val="32"/>
          <w:szCs w:val="32"/>
          <w:lang w:val="zh-CN" w:eastAsia="zh-CN" w:bidi="zh-CN"/>
        </w:rPr>
        <w:t>三是强阵地、聚资源，创新实现多元解纷。</w:t>
      </w:r>
      <w:r>
        <w:rPr>
          <w:rFonts w:hint="default" w:ascii="Times New Roman" w:hAnsi="Times New Roman" w:eastAsia="方正仿宋_GBK" w:cs="Times New Roman"/>
          <w:sz w:val="32"/>
          <w:szCs w:val="32"/>
          <w:lang w:val="zh-CN" w:eastAsia="zh-CN" w:bidi="zh-CN"/>
        </w:rPr>
        <w:t>深入坚持和发展新时代“枫桥经验”，践行具有金山桥特色的“一网三融五闭环”和“三抓三促”枫桥工作法，通过强化“一张网”组织领导、融合阵地、机制、队伍等“三方资源”全程参与、实施“源头发现、一体派单、合力处置、集中研判、综合评价”闭环管理，做到矛盾纠纷问题早发现、早控制、早解决，实现行政管理力量、基层自治力量、社会调节力量有效对接、同向发力，确保各类矛盾纠纷应调尽调。</w:t>
      </w:r>
      <w:r>
        <w:rPr>
          <w:rFonts w:hint="default" w:ascii="Times New Roman" w:hAnsi="Times New Roman" w:eastAsia="方正楷体_GBK" w:cs="Times New Roman"/>
          <w:sz w:val="32"/>
          <w:szCs w:val="32"/>
          <w:lang w:val="zh-CN" w:eastAsia="zh-CN" w:bidi="zh-CN"/>
        </w:rPr>
        <w:t>四是强队伍、激活力，做实网格精准服务。</w:t>
      </w:r>
      <w:r>
        <w:rPr>
          <w:rFonts w:hint="default" w:ascii="Times New Roman" w:hAnsi="Times New Roman" w:eastAsia="方正仿宋_GBK" w:cs="Times New Roman"/>
          <w:sz w:val="32"/>
          <w:szCs w:val="32"/>
          <w:lang w:val="zh-CN" w:eastAsia="zh-CN" w:bidi="zh-CN"/>
        </w:rPr>
        <w:t>组建“彩虹管家”网格员队伍，网格员在常态化开展老年人、流动人口、严重精神障碍患者等重点人群摸排走访中，针对老弱病残等特殊困难群体，按照彩虹不同颜色加以标注，绘制“多彩地图”，动态掌握网格内特殊人群情况，提供精准化帮扶、个性化服务，有效提高辖区网格治理精细化程度。</w:t>
      </w:r>
    </w:p>
    <w:p w14:paraId="71F138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11、丰县人民法院宋楼人民法庭</w:t>
      </w:r>
    </w:p>
    <w:p w14:paraId="7D26D4AD">
      <w:pPr>
        <w:pBdr>
          <w:top w:val="none" w:color="auto" w:sz="0" w:space="0"/>
          <w:left w:val="none" w:color="auto" w:sz="0" w:space="0"/>
          <w:bottom w:val="none" w:color="auto" w:sz="0" w:space="0"/>
          <w:right w:val="none" w:color="auto" w:sz="0" w:space="0"/>
        </w:pBdr>
        <w:spacing w:line="560" w:lineRule="exact"/>
        <w:ind w:firstLine="640" w:firstLineChars="200"/>
        <w:jc w:val="both"/>
        <w:rPr>
          <w:rFonts w:hint="default" w:ascii="Times New Roman" w:hAnsi="Times New Roman" w:eastAsia="方正仿宋_GBK" w:cs="Times New Roman"/>
          <w:sz w:val="32"/>
          <w:szCs w:val="32"/>
          <w:lang w:val="zh-CN" w:eastAsia="zh-CN" w:bidi="zh-CN"/>
        </w:rPr>
      </w:pPr>
      <w:r>
        <w:rPr>
          <w:rFonts w:hint="default" w:ascii="Times New Roman" w:hAnsi="Times New Roman" w:eastAsia="方正仿宋_GBK" w:cs="Times New Roman"/>
          <w:sz w:val="32"/>
          <w:szCs w:val="32"/>
          <w:lang w:val="zh-CN" w:eastAsia="zh-CN" w:bidi="zh-CN"/>
        </w:rPr>
        <w:t>丰县人民法院宋楼法庭将公正司法与司法为民相结合，以创建“枫桥式人民法庭”为抓手，切实做好案件审理、队伍建设、综合治理等各方面工作。</w:t>
      </w:r>
      <w:r>
        <w:rPr>
          <w:rFonts w:hint="default" w:ascii="Times New Roman" w:hAnsi="Times New Roman" w:eastAsia="方正楷体_GBK" w:cs="Times New Roman"/>
          <w:bCs/>
          <w:sz w:val="32"/>
          <w:szCs w:val="32"/>
          <w:lang w:val="zh-CN" w:eastAsia="zh-CN" w:bidi="zh-CN"/>
        </w:rPr>
        <w:t>一、优质高效审理案件，保障质效良性运行。</w:t>
      </w:r>
      <w:r>
        <w:rPr>
          <w:rFonts w:hint="default" w:ascii="Times New Roman" w:hAnsi="Times New Roman" w:eastAsia="方正仿宋_GBK" w:cs="Times New Roman"/>
          <w:sz w:val="32"/>
          <w:szCs w:val="32"/>
          <w:lang w:val="zh-CN" w:eastAsia="zh-CN" w:bidi="zh-CN"/>
        </w:rPr>
        <w:t>2019年至2023年间，宋楼法庭共受理各类案件5597件，结案5545件，结案率达99.07%，超全院平均水平，无长期未结案件。其中一审服判息诉率94.49%，法定审限内结案率99.07%，调撤率59.16%。</w:t>
      </w:r>
      <w:r>
        <w:rPr>
          <w:rFonts w:hint="default" w:ascii="Times New Roman" w:hAnsi="Times New Roman" w:eastAsia="方正楷体_GBK" w:cs="Times New Roman"/>
          <w:bCs/>
          <w:sz w:val="32"/>
          <w:szCs w:val="32"/>
          <w:lang w:val="zh-CN" w:eastAsia="zh-CN" w:bidi="zh-CN"/>
        </w:rPr>
        <w:t>二、不断强化法庭建设，筑牢司法安全防线。</w:t>
      </w:r>
      <w:r>
        <w:rPr>
          <w:rFonts w:hint="default" w:ascii="Times New Roman" w:hAnsi="Times New Roman" w:eastAsia="方正仿宋_GBK" w:cs="Times New Roman"/>
          <w:sz w:val="32"/>
          <w:szCs w:val="32"/>
          <w:lang w:val="zh-CN" w:eastAsia="zh-CN" w:bidi="zh-CN"/>
        </w:rPr>
        <w:t>全庭人员始终把党的纪律和规矩摆在首位，牢记初心使命与责任担当，近年来全庭干警一直保持无违纪违法良好态势，定期开展安检培训与应急演练，全方位保障办公区、审判区安全，确保干警人身安全与法庭秩序稳定，近年未发生司法安全事故。</w:t>
      </w:r>
      <w:r>
        <w:rPr>
          <w:rFonts w:hint="default" w:ascii="Times New Roman" w:hAnsi="Times New Roman" w:eastAsia="方正楷体_GBK" w:cs="Times New Roman"/>
          <w:bCs/>
          <w:sz w:val="32"/>
          <w:szCs w:val="32"/>
          <w:lang w:val="zh-CN" w:eastAsia="zh-CN" w:bidi="zh-CN"/>
        </w:rPr>
        <w:t>三、创新品牌建设和解纷机制，夯实基层平安根基。</w:t>
      </w:r>
      <w:r>
        <w:rPr>
          <w:rFonts w:hint="default" w:ascii="Times New Roman" w:hAnsi="Times New Roman" w:eastAsia="方正仿宋_GBK" w:cs="Times New Roman"/>
          <w:sz w:val="32"/>
          <w:szCs w:val="32"/>
          <w:lang w:val="zh-CN" w:eastAsia="zh-CN" w:bidi="zh-CN"/>
        </w:rPr>
        <w:t>打造“护航沙河果业”特色品牌，荣获全省法院优秀人民法庭建设案例，通过“三举措”服务乡村振兴；开展“果园巡回审判”，将庭审搬到田间地头，相关工作经验做法先后被最高人民法院、江苏政法、江苏高院官微推介。</w:t>
      </w:r>
      <w:r>
        <w:rPr>
          <w:rFonts w:hint="default" w:ascii="Times New Roman" w:hAnsi="Times New Roman" w:eastAsia="方正楷体_GBK" w:cs="Times New Roman"/>
          <w:bCs/>
          <w:sz w:val="32"/>
          <w:szCs w:val="32"/>
          <w:lang w:val="zh-CN" w:eastAsia="zh-CN" w:bidi="zh-CN"/>
        </w:rPr>
        <w:t>四、提供精准多元司法服务，助力产业发展与民生保障。</w:t>
      </w:r>
      <w:r>
        <w:rPr>
          <w:rFonts w:hint="default" w:ascii="Times New Roman" w:hAnsi="Times New Roman" w:eastAsia="方正仿宋_GBK" w:cs="Times New Roman"/>
          <w:sz w:val="32"/>
          <w:szCs w:val="32"/>
          <w:lang w:val="zh-CN" w:eastAsia="zh-CN" w:bidi="zh-CN"/>
        </w:rPr>
        <w:t>推出“司法护航”系列举措，为大沙河红富士苹果品牌保护提供知识产权纠纷化解指导，协助果企处理电商销售合同纠纷60起，助力“丰县大沙河牌红富士苹果”品牌价值提升。以司法职能为抓手，在维护社会稳定、服务经济发展、保障民生权益等方面形成了“高效审判+源头治理+精准服务”的平安建设模式，为辖区20万群众和324平方公里区域的和谐发展提供了坚实司法保障。</w:t>
      </w:r>
    </w:p>
    <w:p w14:paraId="0A92882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12、新沂市人民检察院</w:t>
      </w:r>
    </w:p>
    <w:p w14:paraId="789F6FA4">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u w:val="none"/>
          <w:lang w:val="en-US" w:eastAsia="zh-CN" w:bidi="ar-SA"/>
        </w:rPr>
      </w:pPr>
      <w:r>
        <w:rPr>
          <w:rFonts w:hint="default" w:ascii="Times New Roman" w:hAnsi="Times New Roman" w:eastAsia="方正仿宋_GBK" w:cs="Times New Roman"/>
          <w:snapToGrid w:val="0"/>
          <w:kern w:val="24"/>
          <w:sz w:val="32"/>
          <w:szCs w:val="32"/>
          <w:lang w:val="zh-CN" w:eastAsia="zh-CN" w:bidi="zh-CN"/>
        </w:rPr>
        <w:t>2019年以来，新沂市检察院全面履行法律监督职能，全力服务平安建设。</w:t>
      </w:r>
      <w:r>
        <w:rPr>
          <w:rFonts w:hint="default" w:ascii="Times New Roman" w:hAnsi="Times New Roman" w:eastAsia="方正楷体_GBK" w:cs="Times New Roman"/>
          <w:snapToGrid w:val="0"/>
          <w:kern w:val="24"/>
          <w:sz w:val="32"/>
          <w:szCs w:val="32"/>
          <w:lang w:val="zh-CN" w:eastAsia="zh-CN" w:bidi="zh-CN"/>
        </w:rPr>
        <w:t>一、依法严厉打击刑事犯罪，维护社会平安稳定。</w:t>
      </w:r>
      <w:r>
        <w:rPr>
          <w:rFonts w:hint="default" w:ascii="Times New Roman" w:hAnsi="Times New Roman" w:eastAsia="方正仿宋_GBK" w:cs="Times New Roman"/>
          <w:snapToGrid w:val="0"/>
          <w:kern w:val="24"/>
          <w:sz w:val="32"/>
          <w:szCs w:val="32"/>
          <w:lang w:val="zh-CN" w:eastAsia="zh-CN" w:bidi="zh-CN"/>
        </w:rPr>
        <w:t>近五年依法批捕严重暴力犯罪205人，提起公诉246人，严厉打击电信网络犯罪869人；</w:t>
      </w:r>
      <w:r>
        <w:rPr>
          <w:rFonts w:hint="default" w:ascii="Times New Roman" w:hAnsi="Times New Roman" w:eastAsia="方正仿宋_GBK" w:cs="Times New Roman"/>
          <w:snapToGrid w:val="0"/>
          <w:kern w:val="24"/>
          <w:sz w:val="32"/>
          <w:szCs w:val="32"/>
          <w:lang w:val="zh-CN" w:eastAsia="zh-CN" w:bidi="zh-CN"/>
        </w:rPr>
        <w:t>办理涉黑涉恶案件14件71人，协助追缴涉黑涉恶资产近2亿元，37件案件获评全省、全国典型案例。着力预防和减少未成年人违法犯罪，推动徐州市7县区溺水高风险区域实现常态化巡查，被新华社等媒体报道。</w:t>
      </w:r>
      <w:r>
        <w:rPr>
          <w:rFonts w:hint="default" w:ascii="Times New Roman" w:hAnsi="Times New Roman" w:eastAsia="方正楷体_GBK" w:cs="Times New Roman"/>
          <w:snapToGrid w:val="0"/>
          <w:kern w:val="24"/>
          <w:sz w:val="32"/>
          <w:szCs w:val="32"/>
          <w:lang w:val="zh-CN" w:eastAsia="zh-CN" w:bidi="zh-CN"/>
        </w:rPr>
        <w:t>二、主动拓展司法办案职能，服务经济发展大局。</w:t>
      </w:r>
      <w:r>
        <w:rPr>
          <w:rFonts w:hint="default" w:ascii="Times New Roman" w:hAnsi="Times New Roman" w:eastAsia="方正仿宋_GBK" w:cs="Times New Roman"/>
          <w:snapToGrid w:val="0"/>
          <w:kern w:val="24"/>
          <w:sz w:val="32"/>
          <w:szCs w:val="32"/>
          <w:lang w:val="zh-CN" w:eastAsia="zh-CN" w:bidi="zh-CN"/>
        </w:rPr>
        <w:t>以建成运行“心怡·检润”</w:t>
      </w:r>
      <w:r>
        <w:rPr>
          <w:rFonts w:hint="default" w:ascii="Times New Roman" w:hAnsi="Times New Roman" w:eastAsia="方正仿宋_GBK" w:cs="Times New Roman"/>
          <w:snapToGrid w:val="0"/>
          <w:kern w:val="24"/>
          <w:sz w:val="32"/>
          <w:szCs w:val="32"/>
          <w:lang w:val="zh-CN" w:eastAsia="zh-CN" w:bidi="zh-CN"/>
        </w:rPr>
        <w:t>民营经济法治护航基地为依托，严厉打击破坏社会主义市场经济秩序案件189件424人，严厉惩处非法吸收公众存款、集资诈骗及组织、领导传销活动等涉众犯罪案件34件107人，监督清理涉企刑事“挂案”</w:t>
      </w:r>
      <w:r>
        <w:rPr>
          <w:rFonts w:hint="default" w:ascii="Times New Roman" w:hAnsi="Times New Roman" w:eastAsia="方正仿宋_GBK" w:cs="Times New Roman"/>
          <w:snapToGrid w:val="0"/>
          <w:kern w:val="24"/>
          <w:sz w:val="32"/>
          <w:szCs w:val="32"/>
          <w:lang w:val="zh-CN" w:eastAsia="zh-CN" w:bidi="zh-CN"/>
        </w:rPr>
        <w:t>78件124人。“护航民企”</w:t>
      </w:r>
      <w:r>
        <w:rPr>
          <w:rFonts w:hint="default" w:ascii="Times New Roman" w:hAnsi="Times New Roman" w:eastAsia="方正仿宋_GBK" w:cs="Times New Roman"/>
          <w:snapToGrid w:val="0"/>
          <w:kern w:val="24"/>
          <w:sz w:val="32"/>
          <w:szCs w:val="32"/>
          <w:lang w:val="zh-CN" w:eastAsia="zh-CN" w:bidi="zh-CN"/>
        </w:rPr>
        <w:t>工作被评为徐州市优化营商环境十佳案例，民营经济法治护航基地获评省检察官学院首批教学实践基地。</w:t>
      </w:r>
      <w:r>
        <w:rPr>
          <w:rFonts w:hint="default" w:ascii="Times New Roman" w:hAnsi="Times New Roman" w:eastAsia="方正楷体_GBK" w:cs="Times New Roman"/>
          <w:snapToGrid w:val="0"/>
          <w:kern w:val="24"/>
          <w:sz w:val="32"/>
          <w:szCs w:val="32"/>
          <w:lang w:val="zh-CN" w:eastAsia="zh-CN" w:bidi="zh-CN"/>
        </w:rPr>
        <w:t>三、深化司法体制机制改革，创新构建检警格局。</w:t>
      </w:r>
      <w:r>
        <w:rPr>
          <w:rFonts w:hint="default" w:ascii="Times New Roman" w:hAnsi="Times New Roman" w:eastAsia="方正仿宋_GBK" w:cs="Times New Roman"/>
          <w:snapToGrid w:val="0"/>
          <w:kern w:val="24"/>
          <w:sz w:val="32"/>
          <w:szCs w:val="32"/>
          <w:lang w:val="zh-CN" w:eastAsia="zh-CN" w:bidi="zh-CN"/>
        </w:rPr>
        <w:t>积极应对犯罪结构变化，针对判处三年有期徒刑以下轻罪案件占比88.59%的现状，率先实现刑事案件审查起诉阶段律师辩护全覆盖，速裁程序适用率57.99%，对5类轻微刑事犯罪统一不起诉标准，不起诉案件办理周期缩短28%，经验在全市推广，相关做法被省检察院转发。</w:t>
      </w:r>
      <w:r>
        <w:rPr>
          <w:rFonts w:hint="default" w:ascii="Times New Roman" w:hAnsi="Times New Roman" w:eastAsia="方正楷体_GBK" w:cs="Times New Roman"/>
          <w:snapToGrid w:val="0"/>
          <w:kern w:val="24"/>
          <w:sz w:val="32"/>
          <w:szCs w:val="32"/>
          <w:lang w:val="zh-CN" w:eastAsia="zh-CN" w:bidi="zh-CN"/>
        </w:rPr>
        <w:t>四、多措助力社会矛盾化解，精准实施综合治理。</w:t>
      </w:r>
      <w:r>
        <w:rPr>
          <w:rFonts w:hint="default" w:ascii="Times New Roman" w:hAnsi="Times New Roman" w:eastAsia="方正仿宋_GBK" w:cs="Times New Roman"/>
          <w:snapToGrid w:val="0"/>
          <w:kern w:val="24"/>
          <w:sz w:val="32"/>
          <w:szCs w:val="32"/>
          <w:lang w:val="zh-CN" w:eastAsia="zh-CN" w:bidi="zh-CN"/>
        </w:rPr>
        <w:t>打造“</w:t>
      </w:r>
      <w:r>
        <w:rPr>
          <w:rFonts w:hint="default" w:ascii="Times New Roman" w:hAnsi="Times New Roman" w:eastAsia="方正仿宋_GBK" w:cs="Times New Roman"/>
          <w:snapToGrid w:val="0"/>
          <w:kern w:val="24"/>
          <w:sz w:val="32"/>
          <w:szCs w:val="32"/>
          <w:lang w:val="zh-CN" w:eastAsia="zh-CN" w:bidi="zh-CN"/>
        </w:rPr>
        <w:t>3+N”</w:t>
      </w:r>
      <w:r>
        <w:rPr>
          <w:rFonts w:hint="default" w:ascii="Times New Roman" w:hAnsi="Times New Roman" w:eastAsia="方正仿宋_GBK" w:cs="Times New Roman"/>
          <w:snapToGrid w:val="0"/>
          <w:kern w:val="24"/>
          <w:sz w:val="32"/>
          <w:szCs w:val="32"/>
          <w:lang w:val="zh-CN" w:eastAsia="zh-CN" w:bidi="zh-CN"/>
        </w:rPr>
        <w:t>沂沭枫桥工作法，邀请法医、律师介入调处轻伤害、交通肇事等案件261件，帮助被害人挽回经济损失600万余元，有效促进社会内生稳定；</w:t>
      </w:r>
      <w:r>
        <w:rPr>
          <w:rFonts w:hint="default" w:ascii="Times New Roman" w:hAnsi="Times New Roman" w:eastAsia="方正仿宋_GBK" w:cs="Times New Roman"/>
          <w:snapToGrid w:val="0"/>
          <w:kern w:val="24"/>
          <w:sz w:val="32"/>
          <w:szCs w:val="32"/>
          <w:lang w:val="zh-CN" w:eastAsia="zh-CN" w:bidi="zh-CN"/>
        </w:rPr>
        <w:t>扎实开展矛盾提前化解工作，受案前矛盾化解占比达85.3%；</w:t>
      </w:r>
      <w:r>
        <w:rPr>
          <w:rFonts w:hint="default" w:ascii="Times New Roman" w:hAnsi="Times New Roman" w:eastAsia="方正仿宋_GBK" w:cs="Times New Roman"/>
          <w:snapToGrid w:val="0"/>
          <w:kern w:val="24"/>
          <w:sz w:val="32"/>
          <w:szCs w:val="32"/>
          <w:lang w:val="zh-CN" w:eastAsia="zh-CN" w:bidi="zh-CN"/>
        </w:rPr>
        <w:t>将司法救助与精准扶贫相结合，对294名因案致贫的刑事案件被害人开展司法救助，发放救助金269.5余万元，全力助推乡村振兴。</w:t>
      </w:r>
    </w:p>
    <w:p w14:paraId="62C1EA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13、徐州市铜山区司法局</w:t>
      </w:r>
    </w:p>
    <w:p w14:paraId="6A85CCC9">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adjustRightInd/>
        <w:snapToGrid/>
        <w:spacing w:line="560" w:lineRule="exact"/>
        <w:ind w:left="0" w:firstLine="640" w:firstLineChars="200"/>
        <w:jc w:val="both"/>
        <w:rPr>
          <w:rFonts w:hint="default" w:ascii="Times New Roman" w:hAnsi="Times New Roman" w:eastAsia="方正仿宋_GBK" w:cs="Times New Roman"/>
          <w:snapToGrid w:val="0"/>
          <w:kern w:val="24"/>
          <w:sz w:val="32"/>
          <w:szCs w:val="32"/>
          <w:lang w:val="zh-CN" w:eastAsia="zh-CN" w:bidi="zh-CN"/>
        </w:rPr>
      </w:pPr>
      <w:r>
        <w:rPr>
          <w:rFonts w:hint="default" w:ascii="Times New Roman" w:hAnsi="Times New Roman" w:eastAsia="方正楷体_GBK" w:cs="Times New Roman"/>
          <w:snapToGrid w:val="0"/>
          <w:kern w:val="24"/>
          <w:sz w:val="32"/>
          <w:szCs w:val="32"/>
          <w:lang w:val="zh-CN" w:eastAsia="zh-CN" w:bidi="zh-CN"/>
        </w:rPr>
        <w:t>一是完善调解网络，实现化解矛盾在基层。</w:t>
      </w:r>
      <w:r>
        <w:rPr>
          <w:rFonts w:hint="default" w:ascii="Times New Roman" w:hAnsi="Times New Roman" w:eastAsia="方正仿宋_GBK" w:cs="Times New Roman"/>
          <w:snapToGrid w:val="0"/>
          <w:kern w:val="24"/>
          <w:sz w:val="32"/>
          <w:szCs w:val="32"/>
          <w:lang w:val="zh-CN" w:eastAsia="zh-CN" w:bidi="zh-CN"/>
        </w:rPr>
        <w:t>成立25个镇（街道）人民调解委员会，297个村（社区）人民调解委员会，14个企业人民调解组织，12个行业、专业人民调解组织。2019年以来全区各级各类调解组织共排查调处各类矛盾纠纷十万余件。98%以上的矛盾纠纷在镇（街道）、村（居）以及行业性专业性、企事业调解组织化解。</w:t>
      </w:r>
      <w:r>
        <w:rPr>
          <w:rFonts w:hint="default" w:ascii="Times New Roman" w:hAnsi="Times New Roman" w:eastAsia="方正楷体_GBK" w:cs="Times New Roman"/>
          <w:snapToGrid w:val="0"/>
          <w:kern w:val="24"/>
          <w:sz w:val="32"/>
          <w:szCs w:val="32"/>
          <w:lang w:val="zh-CN" w:eastAsia="zh-CN" w:bidi="zh-CN"/>
        </w:rPr>
        <w:t>二是构建监督闭环，确保行政执法公正高效。</w:t>
      </w:r>
      <w:r>
        <w:rPr>
          <w:rFonts w:hint="default" w:ascii="Times New Roman" w:hAnsi="Times New Roman" w:eastAsia="方正仿宋_GBK" w:cs="Times New Roman"/>
          <w:snapToGrid w:val="0"/>
          <w:kern w:val="24"/>
          <w:sz w:val="32"/>
          <w:szCs w:val="32"/>
          <w:lang w:val="zh-CN" w:eastAsia="zh-CN" w:bidi="zh-CN"/>
        </w:rPr>
        <w:t>率先建立“</w:t>
      </w:r>
      <w:r>
        <w:rPr>
          <w:rFonts w:hint="default" w:ascii="Times New Roman" w:hAnsi="Times New Roman" w:eastAsia="方正仿宋_GBK" w:cs="Times New Roman"/>
          <w:snapToGrid w:val="0"/>
          <w:kern w:val="24"/>
          <w:sz w:val="32"/>
          <w:szCs w:val="32"/>
          <w:lang w:val="zh-CN" w:eastAsia="zh-CN" w:bidi="zh-CN"/>
        </w:rPr>
        <w:t>1+9”行政</w:t>
      </w:r>
      <w:r>
        <w:rPr>
          <w:rFonts w:hint="default" w:ascii="Times New Roman" w:hAnsi="Times New Roman" w:eastAsia="方正仿宋_GBK" w:cs="Times New Roman"/>
          <w:snapToGrid w:val="0"/>
          <w:kern w:val="24"/>
          <w:sz w:val="32"/>
          <w:szCs w:val="32"/>
          <w:lang w:val="zh-CN" w:eastAsia="zh-CN" w:bidi="zh-CN"/>
        </w:rPr>
        <w:t>执法监督协作配合机制、率先出台“法治小区”创</w:t>
      </w:r>
      <w:r>
        <w:rPr>
          <w:rFonts w:hint="default" w:ascii="Times New Roman" w:hAnsi="Times New Roman" w:eastAsia="方正仿宋_GBK" w:cs="Times New Roman"/>
          <w:snapToGrid w:val="0"/>
          <w:kern w:val="24"/>
          <w:sz w:val="32"/>
          <w:szCs w:val="32"/>
          <w:lang w:val="zh-CN" w:eastAsia="zh-CN" w:bidi="zh-CN"/>
        </w:rPr>
        <w:t>建标准、率先推行“执法+普法”模</w:t>
      </w:r>
      <w:r>
        <w:rPr>
          <w:rFonts w:hint="default" w:ascii="Times New Roman" w:hAnsi="Times New Roman" w:eastAsia="方正仿宋_GBK" w:cs="Times New Roman"/>
          <w:snapToGrid w:val="0"/>
          <w:kern w:val="24"/>
          <w:sz w:val="32"/>
          <w:szCs w:val="32"/>
          <w:lang w:val="zh-CN" w:eastAsia="zh-CN" w:bidi="zh-CN"/>
        </w:rPr>
        <w:t>式、率先开展“执法进小区”专</w:t>
      </w:r>
      <w:r>
        <w:rPr>
          <w:rFonts w:hint="default" w:ascii="Times New Roman" w:hAnsi="Times New Roman" w:eastAsia="方正仿宋_GBK" w:cs="Times New Roman"/>
          <w:snapToGrid w:val="0"/>
          <w:kern w:val="24"/>
          <w:sz w:val="32"/>
          <w:szCs w:val="32"/>
          <w:lang w:val="zh-CN" w:eastAsia="zh-CN" w:bidi="zh-CN"/>
        </w:rPr>
        <w:t>项行动、率先实质化运行法治督察与纪检监察监督协作配合机制等，推动依法行政水平持续提升。</w:t>
      </w:r>
      <w:r>
        <w:rPr>
          <w:rFonts w:hint="default" w:ascii="Times New Roman" w:hAnsi="Times New Roman" w:eastAsia="方正楷体_GBK" w:cs="Times New Roman"/>
          <w:snapToGrid w:val="0"/>
          <w:kern w:val="24"/>
          <w:sz w:val="32"/>
          <w:szCs w:val="32"/>
          <w:lang w:val="zh-CN" w:eastAsia="zh-CN" w:bidi="zh-CN"/>
        </w:rPr>
        <w:t>三是发挥复议效能，促进行政权力运行规范。</w:t>
      </w:r>
      <w:r>
        <w:rPr>
          <w:rFonts w:hint="default" w:ascii="Times New Roman" w:hAnsi="Times New Roman" w:eastAsia="方正仿宋_GBK" w:cs="Times New Roman"/>
          <w:snapToGrid w:val="0"/>
          <w:kern w:val="24"/>
          <w:sz w:val="32"/>
          <w:szCs w:val="32"/>
          <w:lang w:val="zh-CN" w:eastAsia="zh-CN" w:bidi="zh-CN"/>
        </w:rPr>
        <w:t>通过“四点聚力”举措，即：受理时找准“便民利民”出发点、审理时压实“复议纠错”着力点、结案时“抓牢“源头治理”关键点、回访时站稳“案结事了”落脚点，充分发挥行政复议化解行政争议主渠道作用</w:t>
      </w:r>
      <w:r>
        <w:rPr>
          <w:rFonts w:hint="default" w:ascii="Times New Roman" w:hAnsi="Times New Roman" w:eastAsia="方正仿宋_GBK" w:cs="Times New Roman"/>
          <w:snapToGrid w:val="0"/>
          <w:kern w:val="24"/>
          <w:sz w:val="32"/>
          <w:szCs w:val="32"/>
          <w:lang w:val="zh-CN" w:eastAsia="zh-CN" w:bidi="zh-CN"/>
        </w:rPr>
        <w:t>，五年来共审结行政复议案件390件，其中实质性化解行政争议132件，办理的1件复议案件入选2023年度全省行政复议十大典型案例。</w:t>
      </w:r>
      <w:r>
        <w:rPr>
          <w:rFonts w:hint="default" w:ascii="Times New Roman" w:hAnsi="Times New Roman" w:eastAsia="方正楷体_GBK" w:cs="Times New Roman"/>
          <w:snapToGrid w:val="0"/>
          <w:kern w:val="24"/>
          <w:sz w:val="32"/>
          <w:szCs w:val="32"/>
          <w:lang w:val="zh-CN" w:eastAsia="zh-CN" w:bidi="zh-CN"/>
        </w:rPr>
        <w:t>四是深化诉源治理，推动行政行为水平提升。</w:t>
      </w:r>
      <w:r>
        <w:rPr>
          <w:rFonts w:hint="default" w:ascii="Times New Roman" w:hAnsi="Times New Roman" w:eastAsia="方正仿宋_GBK" w:cs="Times New Roman"/>
          <w:snapToGrid w:val="0"/>
          <w:kern w:val="24"/>
          <w:sz w:val="32"/>
          <w:szCs w:val="32"/>
          <w:lang w:val="zh-CN" w:eastAsia="zh-CN" w:bidi="zh-CN"/>
        </w:rPr>
        <w:t>通过召开案件会办会、邀请专家现场指导、制发应诉工作建议等方式，不断加强源头预防、诉中化解、诉后复盘力度。五年来，共成功化解涉诉行政争议400余件，全区行政诉讼案件败诉率由21.13%下降至2.36%。</w:t>
      </w:r>
      <w:r>
        <w:rPr>
          <w:rFonts w:hint="default" w:ascii="Times New Roman" w:hAnsi="Times New Roman" w:eastAsia="方正楷体_GBK" w:cs="Times New Roman"/>
          <w:snapToGrid w:val="0"/>
          <w:kern w:val="24"/>
          <w:sz w:val="32"/>
          <w:szCs w:val="32"/>
          <w:lang w:val="zh-CN" w:eastAsia="zh-CN" w:bidi="zh-CN"/>
        </w:rPr>
        <w:t>五是强化精准矫治，特殊人群管控实现新发展。</w:t>
      </w:r>
      <w:r>
        <w:rPr>
          <w:rFonts w:hint="default" w:ascii="Times New Roman" w:hAnsi="Times New Roman" w:eastAsia="方正仿宋_GBK" w:cs="Times New Roman"/>
          <w:snapToGrid w:val="0"/>
          <w:kern w:val="24"/>
          <w:sz w:val="32"/>
          <w:szCs w:val="32"/>
          <w:lang w:val="zh-CN" w:eastAsia="zh-CN" w:bidi="zh-CN"/>
        </w:rPr>
        <w:t>与中国矿业大学公共管理学院合作开设社区矫正研究基地，实行“监管+疗心”工作模式，通过“正念训练营”等活动对社区矫正对象实行专业化心理损害修复，帮助其早日回归社会。</w:t>
      </w:r>
      <w:r>
        <w:rPr>
          <w:rFonts w:hint="default" w:ascii="Times New Roman" w:hAnsi="Times New Roman" w:eastAsia="方正仿宋_GBK" w:cs="Times New Roman"/>
          <w:snapToGrid w:val="0"/>
          <w:kern w:val="24"/>
          <w:sz w:val="32"/>
          <w:szCs w:val="32"/>
          <w:lang w:val="zh-CN" w:eastAsia="zh-CN" w:bidi="zh-CN"/>
        </w:rPr>
        <w:t>近五年来，我区累计接收社区矫正对象2334人，累计解除社区矫正对象1793人，社区矫正对象重新犯罪率远低于省定标准。</w:t>
      </w:r>
    </w:p>
    <w:p w14:paraId="5B8C8C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color w:val="000000"/>
          <w:sz w:val="32"/>
          <w:szCs w:val="32"/>
          <w:u w:val="none"/>
          <w:lang w:val="en-US" w:eastAsia="zh-CN" w:bidi="ar-SA"/>
        </w:rPr>
      </w:pPr>
      <w:r>
        <w:rPr>
          <w:rFonts w:hint="default" w:ascii="Times New Roman" w:hAnsi="Times New Roman" w:eastAsia="方正楷体_GBK" w:cs="Times New Roman"/>
          <w:color w:val="000000"/>
          <w:sz w:val="32"/>
          <w:szCs w:val="32"/>
          <w:u w:val="none"/>
          <w:lang w:val="en-US" w:eastAsia="zh-CN" w:bidi="ar-SA"/>
        </w:rPr>
        <w:t>14、徐州市公安局云龙分局大龙湖派出所</w:t>
      </w:r>
    </w:p>
    <w:p w14:paraId="557F094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sz w:val="32"/>
          <w:szCs w:val="32"/>
          <w:u w:val="none"/>
          <w:lang w:val="en-US" w:eastAsia="zh-CN" w:bidi="ar-SA"/>
        </w:rPr>
      </w:pPr>
      <w:r>
        <w:rPr>
          <w:rFonts w:hint="default" w:ascii="Times New Roman" w:hAnsi="Times New Roman" w:eastAsia="方正仿宋_GBK" w:cs="Times New Roman"/>
          <w:sz w:val="32"/>
          <w:szCs w:val="32"/>
          <w:lang w:val="zh-CN" w:eastAsia="zh-CN" w:bidi="zh-CN"/>
        </w:rPr>
        <w:t>大龙湖派出所立足辖区治安实际，坚持问题导向与民生需求，以务实举措和创新机制全力推进平安建设，取得显著成效。</w:t>
      </w:r>
      <w:r>
        <w:rPr>
          <w:rFonts w:hint="default" w:ascii="Times New Roman" w:hAnsi="Times New Roman" w:eastAsia="方正仿宋_GBK" w:cs="Times New Roman"/>
          <w:b/>
          <w:bCs/>
          <w:sz w:val="32"/>
          <w:szCs w:val="32"/>
          <w:lang w:val="zh-CN" w:eastAsia="zh-CN" w:bidi="zh-CN"/>
        </w:rPr>
        <w:t>一是高压打击犯罪，守护辖区安宁。</w:t>
      </w:r>
      <w:r>
        <w:rPr>
          <w:rFonts w:hint="default" w:ascii="Times New Roman" w:hAnsi="Times New Roman" w:eastAsia="方正仿宋_GBK" w:cs="Times New Roman"/>
          <w:sz w:val="32"/>
          <w:szCs w:val="32"/>
          <w:lang w:val="zh-CN" w:eastAsia="zh-CN" w:bidi="zh-CN"/>
        </w:rPr>
        <w:t>组建反诈专班，联动银行、通信运营商搭建快速止付拦截机制，依托智慧管控精准劝阻，三年成功拦截电诈300余起，挽损超200万元；创新开展“反诈夜市”等特色宣传，覆盖群众10万余人次，辖区电诈发案率三年连降，2024年较2022年降幅达58%。同时，强力推进扫黑、禁毒、扫黄赌专项行动，三年破获刑事案件320余起，打掉犯罪团伙14个，抓获嫌疑人500余名；查处黄赌毒案件120余起，行政处罚476人，净化社会环境。</w:t>
      </w:r>
      <w:r>
        <w:rPr>
          <w:rFonts w:hint="default" w:ascii="Times New Roman" w:hAnsi="Times New Roman" w:eastAsia="方正仿宋_GBK" w:cs="Times New Roman"/>
          <w:b/>
          <w:bCs/>
          <w:sz w:val="32"/>
          <w:szCs w:val="32"/>
          <w:lang w:val="zh-CN" w:eastAsia="zh-CN" w:bidi="zh-CN"/>
        </w:rPr>
        <w:t>二是深化多元共治，化解矛盾隐患。</w:t>
      </w:r>
      <w:r>
        <w:rPr>
          <w:rFonts w:hint="default" w:ascii="Times New Roman" w:hAnsi="Times New Roman" w:eastAsia="方正仿宋_GBK" w:cs="Times New Roman"/>
          <w:sz w:val="32"/>
          <w:szCs w:val="32"/>
          <w:lang w:val="zh-CN" w:eastAsia="zh-CN" w:bidi="zh-CN"/>
        </w:rPr>
        <w:t>践行“枫桥经验”，构建“警格+网格”融合模式，联合多部门建立“大调解”机</w:t>
      </w:r>
      <w:r>
        <w:rPr>
          <w:rFonts w:hint="default" w:ascii="Times New Roman" w:hAnsi="Times New Roman" w:eastAsia="方正仿宋_GBK" w:cs="Times New Roman"/>
          <w:sz w:val="32"/>
          <w:szCs w:val="32"/>
          <w:lang w:val="zh-CN" w:eastAsia="zh-CN" w:bidi="zh-CN"/>
        </w:rPr>
        <w:t>制。组织力量深入社区家庭排查矛盾，三年化解纠纷1800余起，成功率99%，防止“民转刑”</w:t>
      </w:r>
      <w:r>
        <w:rPr>
          <w:rFonts w:hint="default" w:ascii="Times New Roman" w:hAnsi="Times New Roman" w:eastAsia="方正仿宋_GBK" w:cs="Times New Roman"/>
          <w:sz w:val="32"/>
          <w:szCs w:val="32"/>
          <w:lang w:val="zh-CN" w:eastAsia="zh-CN" w:bidi="zh-CN"/>
        </w:rPr>
        <w:t>案件20余起。设立“警民议事厅”等</w:t>
      </w:r>
      <w:r>
        <w:rPr>
          <w:rFonts w:hint="default" w:ascii="Times New Roman" w:hAnsi="Times New Roman" w:eastAsia="方正仿宋_GBK" w:cs="Times New Roman"/>
          <w:sz w:val="32"/>
          <w:szCs w:val="32"/>
          <w:lang w:val="zh-CN" w:eastAsia="zh-CN" w:bidi="zh-CN"/>
        </w:rPr>
        <w:t>阵地，引入专业力量参与疑难纠纷调解，切实将矛盾解决在基层。</w:t>
      </w:r>
      <w:r>
        <w:rPr>
          <w:rFonts w:hint="default" w:ascii="Times New Roman" w:hAnsi="Times New Roman" w:eastAsia="方正仿宋_GBK" w:cs="Times New Roman"/>
          <w:b/>
          <w:bCs/>
          <w:sz w:val="32"/>
          <w:szCs w:val="32"/>
          <w:lang w:val="zh-CN" w:eastAsia="zh-CN" w:bidi="zh-CN"/>
        </w:rPr>
        <w:t>三是优化便民服务，提升群众满意。</w:t>
      </w:r>
      <w:r>
        <w:rPr>
          <w:rFonts w:hint="default" w:ascii="Times New Roman" w:hAnsi="Times New Roman" w:eastAsia="方正仿宋_GBK" w:cs="Times New Roman"/>
          <w:sz w:val="32"/>
          <w:szCs w:val="32"/>
          <w:lang w:val="zh-CN" w:eastAsia="zh-CN" w:bidi="zh-CN"/>
        </w:rPr>
        <w:t>深化“放管服”改革，打造派出所“一站式”服务</w:t>
      </w:r>
      <w:r>
        <w:rPr>
          <w:rFonts w:hint="default" w:ascii="Times New Roman" w:hAnsi="Times New Roman" w:eastAsia="方正仿宋_GBK" w:cs="Times New Roman"/>
          <w:sz w:val="32"/>
          <w:szCs w:val="32"/>
          <w:lang w:val="zh-CN" w:eastAsia="zh-CN" w:bidi="zh-CN"/>
        </w:rPr>
        <w:t>窗口，推行线上预约、网上办理，累计提供线上服务1.2万次。针对特殊群体开展“上门办”等</w:t>
      </w:r>
      <w:r>
        <w:rPr>
          <w:rFonts w:hint="default" w:ascii="Times New Roman" w:hAnsi="Times New Roman" w:eastAsia="方正仿宋_GBK" w:cs="Times New Roman"/>
          <w:sz w:val="32"/>
          <w:szCs w:val="32"/>
          <w:lang w:val="zh-CN" w:eastAsia="zh-CN" w:bidi="zh-CN"/>
        </w:rPr>
        <w:t>贴心服务，三年上门服务800余人次；进社区、学校开展宣传活动300余场，让公安服务更有温度。</w:t>
      </w:r>
    </w:p>
    <w:p w14:paraId="751EEA4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15、中共徐州市纪委监委信访室</w:t>
      </w:r>
    </w:p>
    <w:p w14:paraId="40C0755E">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u w:val="none"/>
          <w:lang w:val="en-US" w:eastAsia="zh-CN" w:bidi="ar-SA"/>
        </w:rPr>
      </w:pPr>
      <w:r>
        <w:rPr>
          <w:rFonts w:hint="default" w:ascii="Times New Roman" w:hAnsi="Times New Roman" w:eastAsia="方正楷体_GBK" w:cs="Times New Roman"/>
          <w:kern w:val="2"/>
          <w:sz w:val="32"/>
          <w:szCs w:val="32"/>
          <w:lang w:val="en-US" w:eastAsia="zh-CN" w:bidi="zh-CN"/>
        </w:rPr>
        <w:t>一、信访举报数量逐年下降。</w:t>
      </w:r>
      <w:r>
        <w:rPr>
          <w:rFonts w:hint="default" w:ascii="Times New Roman" w:hAnsi="Times New Roman" w:eastAsia="方正仿宋_GBK" w:cs="Times New Roman"/>
          <w:color w:val="000000"/>
          <w:kern w:val="2"/>
          <w:sz w:val="32"/>
          <w:szCs w:val="32"/>
          <w:lang w:val="en-US" w:eastAsia="zh-CN" w:bidi="zh-CN"/>
        </w:rPr>
        <w:t>2019年全市信访举报总量为9673件，检举控告类7539件；2024年全市信访举报总量为4010件，检控类为3254件，与2019年相对，同比分别降低58.54%和56.84%，万人信访率低于全省平均水平，持续处于低位。2019年，全市进京</w:t>
      </w:r>
      <w:r>
        <w:rPr>
          <w:rFonts w:hint="default" w:ascii="Times New Roman" w:hAnsi="Times New Roman" w:eastAsia="方正仿宋_GBK" w:cs="Times New Roman"/>
          <w:kern w:val="2"/>
          <w:sz w:val="32"/>
          <w:szCs w:val="32"/>
          <w:lang w:val="en-US" w:eastAsia="zh-CN" w:bidi="zh-CN"/>
        </w:rPr>
        <w:t>赴省越级访分别为22批50人次和64批116人次，2024年全市进京赴省越级访分别为5批8人次和7批9人次，同比2019年，批次分别下降77.27%和89.06%，基层信访接待处置水平和吸附能力不断提升，信访上行压力得到持续改善。</w:t>
      </w:r>
      <w:r>
        <w:rPr>
          <w:rFonts w:hint="default" w:ascii="Times New Roman" w:hAnsi="Times New Roman" w:eastAsia="方正楷体_GBK" w:cs="Times New Roman"/>
          <w:kern w:val="2"/>
          <w:sz w:val="32"/>
          <w:szCs w:val="32"/>
          <w:lang w:val="en-US" w:eastAsia="zh-CN" w:bidi="zh-CN"/>
        </w:rPr>
        <w:t>二、</w:t>
      </w:r>
      <w:r>
        <w:rPr>
          <w:rFonts w:hint="default" w:ascii="Times New Roman" w:hAnsi="Times New Roman" w:eastAsia="方正楷体_GBK" w:cs="Times New Roman"/>
          <w:sz w:val="32"/>
          <w:szCs w:val="32"/>
          <w:lang w:val="en-US" w:eastAsia="zh-CN" w:bidi="zh-CN"/>
        </w:rPr>
        <w:t>信访举报环境持续向好发展。</w:t>
      </w:r>
      <w:r>
        <w:rPr>
          <w:rFonts w:hint="default" w:ascii="Times New Roman" w:hAnsi="Times New Roman" w:eastAsia="方正仿宋_GBK" w:cs="Times New Roman"/>
          <w:sz w:val="32"/>
          <w:szCs w:val="32"/>
          <w:lang w:val="en-US" w:eastAsia="zh-CN" w:bidi="zh-CN"/>
        </w:rPr>
        <w:t>连续4年常态化开展重复举报集中治理和疑难复杂信访举报处置化解工作，处置率均为100%，全市平均化解率在95%以上。坚持执行领导包案制度，将领导接访和带案下访相结合；探索开展双向承诺和公开反馈制度，群众满意度逐年上升。2024年全市纪检监察机关共为111名党员干部澄清正名，查处诬告陷害3件，真正做到了旗帜鲜明为敢于担当的干部撑腰鼓劲，营造了干事创业的良好氛围。徐州市纪检监察澄清正名和查处诬告陷害工作在全省处于前列，获得了省纪委监委领导的高度认可。</w:t>
      </w:r>
      <w:r>
        <w:rPr>
          <w:rFonts w:hint="default" w:ascii="Times New Roman" w:hAnsi="Times New Roman" w:eastAsia="方正楷体_GBK" w:cs="Times New Roman"/>
          <w:sz w:val="32"/>
          <w:szCs w:val="32"/>
          <w:lang w:val="en-US" w:eastAsia="zh-CN" w:bidi="zh-CN"/>
        </w:rPr>
        <w:t>三、信访举报秩序整体平稳可控。</w:t>
      </w:r>
      <w:r>
        <w:rPr>
          <w:rFonts w:hint="default" w:ascii="Times New Roman" w:hAnsi="Times New Roman" w:eastAsia="方正仿宋_GBK" w:cs="Times New Roman"/>
          <w:sz w:val="32"/>
          <w:szCs w:val="32"/>
          <w:lang w:val="en-US" w:eastAsia="zh-CN" w:bidi="zh-CN"/>
        </w:rPr>
        <w:t>信访室不断提升政治站位，始终将维护信访举报秩序工作作为政治任务来抓。重要时间节点提前谋划部署，精心组织安排，强化协调联动，关键时期实行24小时值班制度和每日信访情况“零报告”制</w:t>
      </w:r>
      <w:r>
        <w:rPr>
          <w:rFonts w:hint="default" w:ascii="Times New Roman" w:hAnsi="Times New Roman" w:eastAsia="方正仿宋_GBK" w:cs="Times New Roman"/>
          <w:sz w:val="32"/>
          <w:szCs w:val="32"/>
          <w:lang w:val="en-US" w:eastAsia="zh-CN" w:bidi="zh-CN"/>
        </w:rPr>
        <w:t>度。强化前后方工作组、纪委监委内部各处室间的协作配合，形成工作合力；牢固树立全市信访“一盘棋”</w:t>
      </w:r>
      <w:r>
        <w:rPr>
          <w:rFonts w:hint="default" w:ascii="Times New Roman" w:hAnsi="Times New Roman" w:eastAsia="方正仿宋_GBK" w:cs="Times New Roman"/>
          <w:sz w:val="32"/>
          <w:szCs w:val="32"/>
          <w:lang w:val="en-US" w:eastAsia="zh-CN" w:bidi="zh-CN"/>
        </w:rPr>
        <w:t>思维，通力协作维护好全市信访稳定。压实属地党委和相关单位的主体责任，把责任延伸到最基层，实现市县镇村四级联动。连续5年，未发生信访安全事故，重大时间节点未发生涉纪进京越级访问题，实现了“四个不发生”的</w:t>
      </w:r>
      <w:r>
        <w:rPr>
          <w:rFonts w:hint="default" w:ascii="Times New Roman" w:hAnsi="Times New Roman" w:eastAsia="方正仿宋_GBK" w:cs="Times New Roman"/>
          <w:sz w:val="32"/>
          <w:szCs w:val="32"/>
          <w:lang w:val="en-US" w:eastAsia="zh-CN" w:bidi="zh-CN"/>
        </w:rPr>
        <w:t>目标任务。</w:t>
      </w:r>
    </w:p>
    <w:p w14:paraId="0C5AF33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16、中共徐州市委组织部组织二处</w:t>
      </w:r>
    </w:p>
    <w:p w14:paraId="2FD52FF1">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u w:val="none"/>
          <w:lang w:val="en-US" w:eastAsia="zh-CN" w:bidi="ar-SA"/>
        </w:rPr>
      </w:pPr>
      <w:r>
        <w:rPr>
          <w:rFonts w:hint="default" w:ascii="Times New Roman" w:hAnsi="Times New Roman" w:eastAsia="方正仿宋_GBK" w:cs="Times New Roman"/>
          <w:sz w:val="32"/>
          <w:szCs w:val="32"/>
          <w:lang w:val="zh-CN" w:eastAsia="zh-CN"/>
        </w:rPr>
        <w:t>近年来，徐州市委组织部组织二处始终聚焦主责主业，把加强基层党的建设、巩固党的执政基础作为贯穿平安建设的主线，认真落实好各项重点任务。</w:t>
      </w:r>
      <w:r>
        <w:rPr>
          <w:rFonts w:hint="default" w:ascii="Times New Roman" w:hAnsi="Times New Roman" w:eastAsia="方正楷体_GBK" w:cs="Times New Roman"/>
          <w:sz w:val="32"/>
          <w:szCs w:val="32"/>
          <w:lang w:val="zh-CN" w:eastAsia="zh-CN"/>
        </w:rPr>
        <w:t>一是全面筑牢基层党建工作根基。</w:t>
      </w:r>
      <w:r>
        <w:rPr>
          <w:rFonts w:hint="default" w:ascii="Times New Roman" w:hAnsi="Times New Roman" w:eastAsia="方正仿宋_GBK" w:cs="Times New Roman"/>
          <w:sz w:val="32"/>
          <w:szCs w:val="32"/>
          <w:lang w:val="zh-CN" w:eastAsia="zh-CN"/>
        </w:rPr>
        <w:t>出台《徐州市“党建强基”提升工程实施方案》等制度，层层压实各级党组织抓党建主体责任，</w:t>
      </w:r>
      <w:r>
        <w:rPr>
          <w:rFonts w:hint="default" w:ascii="Times New Roman" w:hAnsi="Times New Roman" w:eastAsia="方正仿宋_GBK" w:cs="Times New Roman"/>
          <w:sz w:val="32"/>
          <w:szCs w:val="32"/>
          <w:lang w:val="zh-CN" w:eastAsia="zh-CN" w:bidi="ar-SA"/>
        </w:rPr>
        <w:t>2023年确定的30个</w:t>
      </w:r>
      <w:r>
        <w:rPr>
          <w:rFonts w:hint="default" w:ascii="Times New Roman" w:hAnsi="Times New Roman" w:eastAsia="方正仿宋_GBK" w:cs="Times New Roman"/>
          <w:sz w:val="32"/>
          <w:szCs w:val="32"/>
          <w:lang w:val="zh-CN" w:eastAsia="zh-CN"/>
        </w:rPr>
        <w:t>省定软弱涣散村（社区）党组织全部“清零”。实施“建村部、强支部”工程，两年来累计投入</w:t>
      </w:r>
      <w:r>
        <w:rPr>
          <w:rFonts w:hint="default" w:ascii="Times New Roman" w:hAnsi="Times New Roman" w:eastAsia="方正仿宋_GBK" w:cs="Times New Roman"/>
          <w:sz w:val="32"/>
          <w:szCs w:val="32"/>
          <w:lang w:val="zh-CN" w:eastAsia="zh-CN" w:bidi="ar-SA"/>
        </w:rPr>
        <w:t>资金2.42亿</w:t>
      </w:r>
      <w:r>
        <w:rPr>
          <w:rFonts w:hint="default" w:ascii="Times New Roman" w:hAnsi="Times New Roman" w:eastAsia="方正仿宋_GBK" w:cs="Times New Roman"/>
          <w:sz w:val="32"/>
          <w:szCs w:val="32"/>
          <w:lang w:val="zh-CN" w:eastAsia="zh-CN"/>
        </w:rPr>
        <w:t>元，新建改扩建村党群服务中</w:t>
      </w:r>
      <w:r>
        <w:rPr>
          <w:rFonts w:hint="default" w:ascii="Times New Roman" w:hAnsi="Times New Roman" w:eastAsia="方正仿宋_GBK" w:cs="Times New Roman"/>
          <w:sz w:val="32"/>
          <w:szCs w:val="32"/>
          <w:lang w:val="zh-CN" w:eastAsia="zh-CN" w:bidi="ar-SA"/>
        </w:rPr>
        <w:t>心302</w:t>
      </w:r>
      <w:r>
        <w:rPr>
          <w:rFonts w:hint="default" w:ascii="Times New Roman" w:hAnsi="Times New Roman" w:eastAsia="方正仿宋_GBK" w:cs="Times New Roman"/>
          <w:sz w:val="32"/>
          <w:szCs w:val="32"/>
          <w:lang w:val="zh-CN" w:eastAsia="zh-CN"/>
        </w:rPr>
        <w:t>个。出台《关于选聘优秀村（社区）党组织书记纳入事业编制人员管理办法（试行）》，市县统筹拿出</w:t>
      </w:r>
      <w:r>
        <w:rPr>
          <w:rFonts w:hint="default" w:ascii="Times New Roman" w:hAnsi="Times New Roman" w:eastAsia="方正仿宋_GBK" w:cs="Times New Roman"/>
          <w:sz w:val="32"/>
          <w:szCs w:val="32"/>
          <w:lang w:val="zh-CN" w:eastAsia="zh-CN" w:bidi="ar-SA"/>
        </w:rPr>
        <w:t>300</w:t>
      </w:r>
      <w:r>
        <w:rPr>
          <w:rFonts w:hint="default" w:ascii="Times New Roman" w:hAnsi="Times New Roman" w:eastAsia="方正仿宋_GBK" w:cs="Times New Roman"/>
          <w:sz w:val="32"/>
          <w:szCs w:val="32"/>
          <w:lang w:val="zh-CN" w:eastAsia="zh-CN"/>
        </w:rPr>
        <w:t>个全额拨款专项事业编制，分三年定向选聘优秀村（社区）党组织书记，首批</w:t>
      </w:r>
      <w:r>
        <w:rPr>
          <w:rFonts w:hint="default" w:ascii="Times New Roman" w:hAnsi="Times New Roman" w:eastAsia="方正仿宋_GBK" w:cs="Times New Roman"/>
          <w:sz w:val="32"/>
          <w:szCs w:val="32"/>
          <w:lang w:val="zh-CN" w:eastAsia="zh-CN" w:bidi="ar-SA"/>
        </w:rPr>
        <w:t>100人</w:t>
      </w:r>
      <w:r>
        <w:rPr>
          <w:rFonts w:hint="default" w:ascii="Times New Roman" w:hAnsi="Times New Roman" w:eastAsia="方正仿宋_GBK" w:cs="Times New Roman"/>
          <w:sz w:val="32"/>
          <w:szCs w:val="32"/>
          <w:lang w:val="zh-CN" w:eastAsia="zh-CN"/>
        </w:rPr>
        <w:t>已选聘入编。</w:t>
      </w:r>
      <w:r>
        <w:rPr>
          <w:rFonts w:hint="default" w:ascii="Times New Roman" w:hAnsi="Times New Roman" w:eastAsia="方正楷体_GBK" w:cs="Times New Roman"/>
          <w:sz w:val="32"/>
          <w:szCs w:val="32"/>
          <w:lang w:val="zh-CN" w:eastAsia="zh-CN"/>
        </w:rPr>
        <w:t>二是强化党建引领基层治理。</w:t>
      </w:r>
      <w:r>
        <w:rPr>
          <w:rFonts w:hint="default" w:ascii="Times New Roman" w:hAnsi="Times New Roman" w:eastAsia="方正仿宋_GBK" w:cs="Times New Roman"/>
          <w:sz w:val="32"/>
          <w:szCs w:val="32"/>
          <w:lang w:val="zh-CN" w:eastAsia="zh-CN"/>
        </w:rPr>
        <w:t>深入开展“村村到、户户进、人人访”，建立“县级领导班子—机关部门—镇街班子—村（社区）书记—网格员”五位一体包挂体系，</w:t>
      </w:r>
      <w:r>
        <w:rPr>
          <w:rFonts w:hint="default" w:ascii="Times New Roman" w:hAnsi="Times New Roman" w:eastAsia="方正仿宋_GBK" w:cs="Times New Roman"/>
          <w:sz w:val="32"/>
          <w:szCs w:val="32"/>
          <w:lang w:val="zh-CN" w:eastAsia="zh-CN" w:bidi="ar-SA"/>
        </w:rPr>
        <w:t>2023年县镇村三级干部走访225.4万户、679.9万人</w:t>
      </w:r>
      <w:r>
        <w:rPr>
          <w:rFonts w:hint="default" w:ascii="Times New Roman" w:hAnsi="Times New Roman" w:eastAsia="方正仿宋_GBK" w:cs="Times New Roman"/>
          <w:sz w:val="32"/>
          <w:szCs w:val="32"/>
          <w:lang w:val="zh-CN" w:eastAsia="zh-CN"/>
        </w:rPr>
        <w:t>，排查梳理解决民生问题</w:t>
      </w:r>
      <w:r>
        <w:rPr>
          <w:rFonts w:hint="default" w:ascii="Times New Roman" w:hAnsi="Times New Roman" w:eastAsia="方正仿宋_GBK" w:cs="Times New Roman"/>
          <w:sz w:val="32"/>
          <w:szCs w:val="32"/>
          <w:lang w:val="zh-CN" w:eastAsia="zh-CN" w:bidi="ar-SA"/>
        </w:rPr>
        <w:t>4.45</w:t>
      </w:r>
      <w:r>
        <w:rPr>
          <w:rFonts w:hint="default" w:ascii="Times New Roman" w:hAnsi="Times New Roman" w:eastAsia="方正仿宋_GBK" w:cs="Times New Roman"/>
          <w:sz w:val="32"/>
          <w:szCs w:val="32"/>
          <w:lang w:val="zh-CN" w:eastAsia="zh-CN"/>
        </w:rPr>
        <w:t>万个。建立《徐州市村党组织风险点数据库》，全市共排查解决村级风险隐</w:t>
      </w:r>
      <w:r>
        <w:rPr>
          <w:rFonts w:hint="default" w:ascii="Times New Roman" w:hAnsi="Times New Roman" w:eastAsia="方正仿宋_GBK" w:cs="Times New Roman"/>
          <w:sz w:val="32"/>
          <w:szCs w:val="32"/>
          <w:lang w:val="zh-CN" w:eastAsia="zh-CN" w:bidi="ar-SA"/>
        </w:rPr>
        <w:t>患560条，确定亚健康村145个、重点监测村130</w:t>
      </w:r>
      <w:r>
        <w:rPr>
          <w:rFonts w:hint="default" w:ascii="Times New Roman" w:hAnsi="Times New Roman" w:eastAsia="方正仿宋_GBK" w:cs="Times New Roman"/>
          <w:sz w:val="32"/>
          <w:szCs w:val="32"/>
          <w:lang w:val="zh-CN" w:eastAsia="zh-CN"/>
        </w:rPr>
        <w:t>个。</w:t>
      </w:r>
      <w:r>
        <w:rPr>
          <w:rFonts w:hint="default" w:ascii="Times New Roman" w:hAnsi="Times New Roman" w:eastAsia="方正楷体_GBK" w:cs="Times New Roman"/>
          <w:sz w:val="32"/>
          <w:szCs w:val="32"/>
          <w:lang w:val="zh-CN" w:eastAsia="zh-CN"/>
        </w:rPr>
        <w:t>三是巩固扫黑除恶专项斗争成果。</w:t>
      </w:r>
      <w:r>
        <w:rPr>
          <w:rFonts w:hint="default" w:ascii="Times New Roman" w:hAnsi="Times New Roman" w:eastAsia="方正仿宋_GBK" w:cs="Times New Roman"/>
          <w:sz w:val="32"/>
          <w:szCs w:val="32"/>
          <w:lang w:val="zh-CN" w:eastAsia="zh-CN"/>
        </w:rPr>
        <w:t>将扫黑除恶专项斗争实际成效作为党建考核重要指标，规范村（社区）“两委”集中换届工作，严格落实“县镇共管”“联审联查”制度，认真对照“十不选”负面清单，严把村（社区）“两委”班子入口关，坚决排查清除受过刑事处罚、存在“村霸”和涉黑涉恶等问题的村（社区）干部。</w:t>
      </w:r>
      <w:r>
        <w:rPr>
          <w:rFonts w:hint="default" w:ascii="Times New Roman" w:hAnsi="Times New Roman" w:eastAsia="方正楷体_GBK" w:cs="Times New Roman"/>
          <w:sz w:val="32"/>
          <w:szCs w:val="32"/>
          <w:lang w:val="zh-CN" w:eastAsia="zh-CN"/>
        </w:rPr>
        <w:t>四是扎实稳妥做好农村宗教工作。</w:t>
      </w:r>
      <w:r>
        <w:rPr>
          <w:rFonts w:hint="default" w:ascii="Times New Roman" w:hAnsi="Times New Roman" w:eastAsia="方正仿宋_GBK" w:cs="Times New Roman"/>
          <w:sz w:val="32"/>
          <w:szCs w:val="32"/>
          <w:lang w:val="zh-CN" w:eastAsia="zh-CN"/>
        </w:rPr>
        <w:t>深入开展信教党员专项排查，逐一登记造册，实行“一对一”包挂，做好信教参教党员教育转化和组织处置工作。严格把好发展党员政治标准关，认真开展政治审查，对信仰宗教、参加宗教活动、有浓厚宗教感情的一律不吸收入党，引导党员严格遵守共产党员不得信仰宗教的政治纪律。</w:t>
      </w:r>
    </w:p>
    <w:p w14:paraId="167945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17、徐州市教育局</w:t>
      </w:r>
    </w:p>
    <w:p w14:paraId="496CED78">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u w:val="none"/>
          <w:lang w:val="en-US" w:eastAsia="zh-CN" w:bidi="ar-SA"/>
        </w:rPr>
      </w:pPr>
      <w:r>
        <w:rPr>
          <w:rFonts w:hint="default" w:ascii="Times New Roman" w:hAnsi="Times New Roman" w:eastAsia="方正仿宋_GBK" w:cs="Times New Roman"/>
          <w:sz w:val="32"/>
          <w:szCs w:val="32"/>
          <w:vertAlign w:val="baseline"/>
          <w:lang w:bidi="ar-SA"/>
        </w:rPr>
        <w:t>徐州市共</w:t>
      </w:r>
      <w:r>
        <w:rPr>
          <w:rFonts w:hint="default" w:ascii="Times New Roman" w:hAnsi="Times New Roman" w:eastAsia="方正仿宋_GBK" w:cs="Times New Roman"/>
          <w:sz w:val="32"/>
          <w:szCs w:val="32"/>
          <w:vertAlign w:val="baseline"/>
          <w:lang w:val="en-US" w:eastAsia="zh-CN" w:bidi="ar-SA"/>
        </w:rPr>
        <w:t>有</w:t>
      </w:r>
      <w:r>
        <w:rPr>
          <w:rFonts w:hint="default" w:ascii="Times New Roman" w:hAnsi="Times New Roman" w:eastAsia="方正仿宋_GBK" w:cs="Times New Roman"/>
          <w:sz w:val="32"/>
          <w:szCs w:val="32"/>
          <w:vertAlign w:val="baseline"/>
          <w:lang w:bidi="ar-SA"/>
        </w:rPr>
        <w:t>两千多所学校，2</w:t>
      </w:r>
      <w:r>
        <w:rPr>
          <w:rFonts w:hint="default" w:ascii="Times New Roman" w:hAnsi="Times New Roman" w:eastAsia="方正仿宋_GBK" w:cs="Times New Roman"/>
          <w:sz w:val="32"/>
          <w:szCs w:val="32"/>
          <w:vertAlign w:val="baseline"/>
          <w:lang w:val="en-US" w:eastAsia="zh-CN" w:bidi="ar-SA"/>
        </w:rPr>
        <w:t>4</w:t>
      </w:r>
      <w:r>
        <w:rPr>
          <w:rFonts w:hint="default" w:ascii="Times New Roman" w:hAnsi="Times New Roman" w:eastAsia="方正仿宋_GBK" w:cs="Times New Roman"/>
          <w:sz w:val="32"/>
          <w:szCs w:val="32"/>
          <w:vertAlign w:val="baseline"/>
          <w:lang w:bidi="ar-SA"/>
        </w:rPr>
        <w:t>0多万</w:t>
      </w:r>
      <w:r>
        <w:rPr>
          <w:rFonts w:hint="default" w:ascii="Times New Roman" w:hAnsi="Times New Roman" w:eastAsia="方正仿宋_GBK" w:cs="Times New Roman"/>
          <w:sz w:val="32"/>
          <w:szCs w:val="32"/>
          <w:vertAlign w:val="baseline"/>
          <w:lang w:val="en-US" w:eastAsia="zh-CN" w:bidi="ar-SA"/>
        </w:rPr>
        <w:t>师</w:t>
      </w:r>
      <w:r>
        <w:rPr>
          <w:rFonts w:hint="default" w:ascii="Times New Roman" w:hAnsi="Times New Roman" w:eastAsia="方正仿宋_GBK" w:cs="Times New Roman"/>
          <w:sz w:val="32"/>
          <w:szCs w:val="32"/>
          <w:vertAlign w:val="baseline"/>
          <w:lang w:bidi="ar-SA"/>
        </w:rPr>
        <w:t>生，近</w:t>
      </w:r>
      <w:r>
        <w:rPr>
          <w:rFonts w:hint="default" w:ascii="Times New Roman" w:hAnsi="Times New Roman" w:eastAsia="方正仿宋_GBK" w:cs="Times New Roman"/>
          <w:sz w:val="32"/>
          <w:szCs w:val="32"/>
          <w:vertAlign w:val="baseline"/>
          <w:lang w:bidi="ar-SA"/>
        </w:rPr>
        <w:t>五年来，未发生校园安全事故，连续五年被市委、市政府表彰为先进单位。</w:t>
      </w:r>
      <w:r>
        <w:rPr>
          <w:rFonts w:hint="default" w:ascii="Times New Roman" w:hAnsi="Times New Roman" w:eastAsia="方正楷体_GBK" w:cs="Times New Roman"/>
          <w:sz w:val="32"/>
          <w:szCs w:val="32"/>
          <w:vertAlign w:val="baseline"/>
          <w:lang w:val="en-US" w:eastAsia="zh-CN" w:bidi="ar-SA"/>
        </w:rPr>
        <w:t>一、校园安全隐患</w:t>
      </w:r>
      <w:r>
        <w:rPr>
          <w:rFonts w:hint="default" w:ascii="Times New Roman" w:hAnsi="Times New Roman" w:eastAsia="方正楷体_GBK" w:cs="Times New Roman"/>
          <w:sz w:val="32"/>
          <w:szCs w:val="32"/>
          <w:vertAlign w:val="baseline"/>
          <w:lang w:bidi="ar-SA"/>
        </w:rPr>
        <w:t>整治成绩显著。</w:t>
      </w:r>
      <w:r>
        <w:rPr>
          <w:rFonts w:hint="default" w:ascii="Times New Roman" w:hAnsi="Times New Roman" w:eastAsia="方正仿宋_GBK" w:cs="Times New Roman"/>
          <w:sz w:val="32"/>
          <w:szCs w:val="32"/>
          <w:vertAlign w:val="baseline"/>
          <w:lang w:bidi="ar-SA"/>
        </w:rPr>
        <w:t>广泛开展“学宪法讲宪法”“童心守护青春相伴”“反电诈护万家”“珍爱生命遵守交通规则”等专题教育，每月组织一次应急演练，实现中小学校园“四</w:t>
      </w:r>
      <w:r>
        <w:rPr>
          <w:rFonts w:hint="default" w:ascii="Times New Roman" w:hAnsi="Times New Roman" w:eastAsia="方正仿宋_GBK" w:cs="Times New Roman"/>
          <w:sz w:val="32"/>
          <w:szCs w:val="32"/>
          <w:vertAlign w:val="baseline"/>
          <w:lang w:bidi="ar-SA"/>
        </w:rPr>
        <w:t>个100%”；</w:t>
      </w:r>
      <w:r>
        <w:rPr>
          <w:rFonts w:hint="default" w:ascii="Times New Roman" w:hAnsi="Times New Roman" w:eastAsia="方正仿宋_GBK" w:cs="Times New Roman"/>
          <w:sz w:val="32"/>
          <w:szCs w:val="32"/>
          <w:vertAlign w:val="baseline"/>
          <w:lang w:bidi="ar-SA"/>
        </w:rPr>
        <w:t>开展在徐高校</w:t>
      </w:r>
      <w:r>
        <w:rPr>
          <w:rFonts w:hint="default" w:ascii="Times New Roman" w:hAnsi="Times New Roman" w:eastAsia="方正仿宋_GBK" w:cs="Times New Roman"/>
          <w:sz w:val="32"/>
          <w:szCs w:val="32"/>
          <w:vertAlign w:val="baseline"/>
          <w:lang w:eastAsia="zh-CN" w:bidi="ar-SA"/>
        </w:rPr>
        <w:t>（</w:t>
      </w:r>
      <w:r>
        <w:rPr>
          <w:rFonts w:hint="default" w:ascii="Times New Roman" w:hAnsi="Times New Roman" w:eastAsia="方正仿宋_GBK" w:cs="Times New Roman"/>
          <w:sz w:val="32"/>
          <w:szCs w:val="32"/>
          <w:vertAlign w:val="baseline"/>
          <w:lang w:val="en-US" w:eastAsia="zh-CN" w:bidi="ar-SA"/>
        </w:rPr>
        <w:t>高职校</w:t>
      </w:r>
      <w:r>
        <w:rPr>
          <w:rFonts w:hint="default" w:ascii="Times New Roman" w:hAnsi="Times New Roman" w:eastAsia="方正仿宋_GBK" w:cs="Times New Roman"/>
          <w:sz w:val="32"/>
          <w:szCs w:val="32"/>
          <w:vertAlign w:val="baseline"/>
          <w:lang w:eastAsia="zh-CN" w:bidi="ar-SA"/>
        </w:rPr>
        <w:t>）</w:t>
      </w:r>
      <w:r>
        <w:rPr>
          <w:rFonts w:hint="default" w:ascii="Times New Roman" w:hAnsi="Times New Roman" w:eastAsia="方正仿宋_GBK" w:cs="Times New Roman"/>
          <w:sz w:val="32"/>
          <w:szCs w:val="32"/>
          <w:vertAlign w:val="baseline"/>
          <w:lang w:bidi="ar-SA"/>
        </w:rPr>
        <w:t>、</w:t>
      </w:r>
      <w:r>
        <w:rPr>
          <w:rFonts w:hint="default" w:ascii="Times New Roman" w:hAnsi="Times New Roman" w:eastAsia="方正仿宋_GBK" w:cs="Times New Roman"/>
          <w:sz w:val="32"/>
          <w:szCs w:val="32"/>
          <w:vertAlign w:val="baseline"/>
          <w:lang w:val="en-US" w:eastAsia="zh-CN" w:bidi="ar-SA"/>
        </w:rPr>
        <w:t>中小学（幼儿园）</w:t>
      </w:r>
      <w:r>
        <w:rPr>
          <w:rFonts w:hint="default" w:ascii="Times New Roman" w:hAnsi="Times New Roman" w:eastAsia="方正仿宋_GBK" w:cs="Times New Roman"/>
          <w:sz w:val="32"/>
          <w:szCs w:val="32"/>
          <w:vertAlign w:val="baseline"/>
          <w:lang w:bidi="ar-SA"/>
        </w:rPr>
        <w:t>安全专项大检查，对排查出的隐患分别下发《安全隐患整改督办单》，限期整改率100%；</w:t>
      </w:r>
      <w:r>
        <w:rPr>
          <w:rFonts w:hint="default" w:ascii="Times New Roman" w:hAnsi="Times New Roman" w:eastAsia="方正仿宋_GBK" w:cs="Times New Roman"/>
          <w:sz w:val="32"/>
          <w:szCs w:val="32"/>
          <w:vertAlign w:val="baseline"/>
          <w:lang w:bidi="ar-SA"/>
        </w:rPr>
        <w:t>创新游泳进校园活动，113所学校建设拆装式游泳池，10万名中小学生通过活动学会游泳；</w:t>
      </w:r>
      <w:r>
        <w:rPr>
          <w:rFonts w:hint="default" w:ascii="Times New Roman" w:hAnsi="Times New Roman" w:eastAsia="方正仿宋_GBK" w:cs="Times New Roman"/>
          <w:sz w:val="32"/>
          <w:szCs w:val="32"/>
          <w:vertAlign w:val="baseline"/>
          <w:lang w:bidi="ar-SA"/>
        </w:rPr>
        <w:t>全市98％的学校创建成市级“平安校园示范校”</w:t>
      </w:r>
      <w:r>
        <w:rPr>
          <w:rFonts w:hint="default" w:ascii="Times New Roman" w:hAnsi="Times New Roman" w:eastAsia="方正仿宋_GBK" w:cs="Times New Roman"/>
          <w:sz w:val="32"/>
          <w:szCs w:val="32"/>
          <w:vertAlign w:val="baseline"/>
          <w:lang w:bidi="ar-SA"/>
        </w:rPr>
        <w:t>，9</w:t>
      </w:r>
      <w:r>
        <w:rPr>
          <w:rFonts w:hint="default" w:ascii="Times New Roman" w:hAnsi="Times New Roman" w:eastAsia="方正仿宋_GBK" w:cs="Times New Roman"/>
          <w:sz w:val="32"/>
          <w:szCs w:val="32"/>
          <w:vertAlign w:val="baseline"/>
          <w:lang w:val="en-US" w:eastAsia="zh-CN" w:bidi="ar-SA"/>
        </w:rPr>
        <w:t>个县（市）区</w:t>
      </w:r>
      <w:r>
        <w:rPr>
          <w:rFonts w:hint="default" w:ascii="Times New Roman" w:hAnsi="Times New Roman" w:eastAsia="方正仿宋_GBK" w:cs="Times New Roman"/>
          <w:sz w:val="32"/>
          <w:szCs w:val="32"/>
          <w:vertAlign w:val="baseline"/>
          <w:lang w:bidi="ar-SA"/>
        </w:rPr>
        <w:t>被评为“省高质量平安校园建设县市区”</w:t>
      </w:r>
      <w:r>
        <w:rPr>
          <w:rFonts w:hint="default" w:ascii="Times New Roman" w:hAnsi="Times New Roman" w:eastAsia="方正仿宋_GBK" w:cs="Times New Roman"/>
          <w:sz w:val="32"/>
          <w:szCs w:val="32"/>
          <w:vertAlign w:val="baseline"/>
          <w:lang w:bidi="ar-SA"/>
        </w:rPr>
        <w:t>，4</w:t>
      </w:r>
      <w:r>
        <w:rPr>
          <w:rFonts w:hint="default" w:ascii="Times New Roman" w:hAnsi="Times New Roman" w:eastAsia="方正仿宋_GBK" w:cs="Times New Roman"/>
          <w:sz w:val="32"/>
          <w:szCs w:val="32"/>
          <w:vertAlign w:val="baseline"/>
          <w:lang w:val="en-US" w:eastAsia="zh-CN" w:bidi="ar-SA"/>
        </w:rPr>
        <w:t>所高校</w:t>
      </w:r>
      <w:r>
        <w:rPr>
          <w:rFonts w:hint="default" w:ascii="Times New Roman" w:hAnsi="Times New Roman" w:eastAsia="方正仿宋_GBK" w:cs="Times New Roman"/>
          <w:sz w:val="32"/>
          <w:szCs w:val="32"/>
          <w:vertAlign w:val="baseline"/>
          <w:lang w:bidi="ar-SA"/>
        </w:rPr>
        <w:t>荣获省平安校园建设示范高校。</w:t>
      </w:r>
      <w:r>
        <w:rPr>
          <w:rFonts w:hint="default" w:ascii="Times New Roman" w:hAnsi="Times New Roman" w:eastAsia="方正楷体_GBK" w:cs="Times New Roman"/>
          <w:sz w:val="32"/>
          <w:szCs w:val="32"/>
          <w:vertAlign w:val="baseline"/>
          <w:lang w:val="en-US" w:eastAsia="zh-CN" w:bidi="ar-SA"/>
        </w:rPr>
        <w:t>二、</w:t>
      </w:r>
      <w:r>
        <w:rPr>
          <w:rFonts w:hint="default" w:ascii="Times New Roman" w:hAnsi="Times New Roman" w:eastAsia="方正楷体_GBK" w:cs="Times New Roman"/>
          <w:sz w:val="32"/>
          <w:szCs w:val="32"/>
          <w:vertAlign w:val="baseline"/>
          <w:lang w:bidi="ar-SA"/>
        </w:rPr>
        <w:t>落实意识形态责任制</w:t>
      </w:r>
      <w:r>
        <w:rPr>
          <w:rFonts w:hint="default" w:ascii="Times New Roman" w:hAnsi="Times New Roman" w:eastAsia="方正楷体_GBK" w:cs="Times New Roman"/>
          <w:sz w:val="32"/>
          <w:szCs w:val="32"/>
          <w:vertAlign w:val="baseline"/>
          <w:lang w:val="en-US" w:eastAsia="zh-CN" w:bidi="ar-SA"/>
        </w:rPr>
        <w:t>扎实有效</w:t>
      </w:r>
      <w:r>
        <w:rPr>
          <w:rFonts w:hint="default" w:ascii="Times New Roman" w:hAnsi="Times New Roman" w:eastAsia="方正楷体_GBK" w:cs="Times New Roman"/>
          <w:sz w:val="32"/>
          <w:szCs w:val="32"/>
          <w:vertAlign w:val="baseline"/>
          <w:lang w:eastAsia="zh-CN" w:bidi="ar-SA"/>
        </w:rPr>
        <w:t>。</w:t>
      </w:r>
      <w:r>
        <w:rPr>
          <w:rFonts w:hint="default" w:ascii="Times New Roman" w:hAnsi="Times New Roman" w:eastAsia="方正仿宋_GBK" w:cs="Times New Roman"/>
          <w:sz w:val="32"/>
          <w:szCs w:val="32"/>
          <w:vertAlign w:val="baseline"/>
          <w:lang w:bidi="ar-SA"/>
        </w:rPr>
        <w:t>两次在全省大中小学思政课一体化推进会上典型发言，受到省委宣传部主要领导肯定。先后荣获振兴徐州老工业基地创新奖，入选江苏省大中小学思政课一体化建设区域综合和教育部大思政课改革项目。在淮塔举办的大中小学同上一堂情景式思政课活动被央视新闻频道报道。央视焦点访谈栏目报道我市依托思政课开展党的二十大精神学习教育特色做法。</w:t>
      </w:r>
      <w:r>
        <w:rPr>
          <w:rFonts w:hint="default" w:ascii="Times New Roman" w:hAnsi="Times New Roman" w:eastAsia="方正楷体_GBK" w:cs="Times New Roman"/>
          <w:sz w:val="32"/>
          <w:szCs w:val="32"/>
          <w:vertAlign w:val="baseline"/>
          <w:lang w:val="en-US" w:eastAsia="zh-CN" w:bidi="ar-SA"/>
        </w:rPr>
        <w:t>三、个性化关爱行动成绩明显</w:t>
      </w:r>
      <w:r>
        <w:rPr>
          <w:rFonts w:hint="default" w:ascii="Times New Roman" w:hAnsi="Times New Roman" w:eastAsia="方正楷体_GBK" w:cs="Times New Roman"/>
          <w:sz w:val="32"/>
          <w:szCs w:val="32"/>
          <w:vertAlign w:val="baseline"/>
          <w:lang w:bidi="ar-SA"/>
        </w:rPr>
        <w:t>。</w:t>
      </w:r>
      <w:r>
        <w:rPr>
          <w:rFonts w:hint="default" w:ascii="Times New Roman" w:hAnsi="Times New Roman" w:eastAsia="方正仿宋_GBK" w:cs="Times New Roman"/>
          <w:sz w:val="32"/>
          <w:szCs w:val="32"/>
          <w:vertAlign w:val="baseline"/>
          <w:lang w:bidi="ar-SA"/>
        </w:rPr>
        <w:t>加强心理关怀，开通24小时心理服务热线</w:t>
      </w:r>
      <w:r>
        <w:rPr>
          <w:rFonts w:hint="default" w:ascii="Times New Roman" w:hAnsi="Times New Roman" w:eastAsia="方正仿宋_GBK" w:cs="Times New Roman"/>
          <w:sz w:val="32"/>
          <w:szCs w:val="32"/>
          <w:vertAlign w:val="baseline"/>
          <w:lang w:eastAsia="zh-CN" w:bidi="ar-SA"/>
        </w:rPr>
        <w:t>，</w:t>
      </w:r>
      <w:r>
        <w:rPr>
          <w:rFonts w:hint="default" w:ascii="Times New Roman" w:hAnsi="Times New Roman" w:eastAsia="方正仿宋_GBK" w:cs="Times New Roman"/>
          <w:sz w:val="32"/>
          <w:szCs w:val="32"/>
          <w:vertAlign w:val="baseline"/>
          <w:lang w:bidi="ar-SA"/>
        </w:rPr>
        <w:t>70万名学生接受心理健康测评</w:t>
      </w:r>
      <w:r>
        <w:rPr>
          <w:rFonts w:hint="default" w:ascii="Times New Roman" w:hAnsi="Times New Roman" w:eastAsia="方正仿宋_GBK" w:cs="Times New Roman"/>
          <w:sz w:val="32"/>
          <w:szCs w:val="32"/>
          <w:vertAlign w:val="baseline"/>
          <w:lang w:eastAsia="zh-CN" w:bidi="ar-SA"/>
        </w:rPr>
        <w:t>；</w:t>
      </w:r>
      <w:r>
        <w:rPr>
          <w:rFonts w:hint="default" w:ascii="Times New Roman" w:hAnsi="Times New Roman" w:eastAsia="方正仿宋_GBK" w:cs="Times New Roman"/>
          <w:sz w:val="32"/>
          <w:szCs w:val="32"/>
          <w:vertAlign w:val="baseline"/>
          <w:lang w:bidi="ar-SA"/>
        </w:rPr>
        <w:t>“一表五清两制”</w:t>
      </w:r>
      <w:r>
        <w:rPr>
          <w:rFonts w:hint="default" w:ascii="Times New Roman" w:hAnsi="Times New Roman" w:eastAsia="方正仿宋_GBK" w:cs="Times New Roman"/>
          <w:sz w:val="32"/>
          <w:szCs w:val="32"/>
          <w:vertAlign w:val="baseline"/>
          <w:lang w:val="en-US" w:eastAsia="zh-CN" w:bidi="ar-SA"/>
        </w:rPr>
        <w:t>工</w:t>
      </w:r>
      <w:r>
        <w:rPr>
          <w:rFonts w:hint="default" w:ascii="Times New Roman" w:hAnsi="Times New Roman" w:eastAsia="方正仿宋_GBK" w:cs="Times New Roman"/>
          <w:sz w:val="32"/>
          <w:szCs w:val="32"/>
          <w:vertAlign w:val="baseline"/>
          <w:lang w:val="en-US" w:eastAsia="zh-CN" w:bidi="ar-SA"/>
        </w:rPr>
        <w:t>作每学期，</w:t>
      </w:r>
      <w:r>
        <w:rPr>
          <w:rFonts w:hint="default" w:ascii="Times New Roman" w:hAnsi="Times New Roman" w:eastAsia="方正仿宋_GBK" w:cs="Times New Roman"/>
          <w:sz w:val="32"/>
          <w:szCs w:val="32"/>
          <w:vertAlign w:val="baseline"/>
          <w:lang w:bidi="ar-SA"/>
        </w:rPr>
        <w:t>滚动排查五类特殊学生12.6万人，选配重点导师4.2万人，“一对一”</w:t>
      </w:r>
      <w:r>
        <w:rPr>
          <w:rFonts w:hint="default" w:ascii="Times New Roman" w:hAnsi="Times New Roman" w:eastAsia="方正仿宋_GBK" w:cs="Times New Roman"/>
          <w:sz w:val="32"/>
          <w:szCs w:val="32"/>
          <w:vertAlign w:val="baseline"/>
          <w:lang w:bidi="ar-SA"/>
        </w:rPr>
        <w:t>配备重点伙伴，我市学生非正常死亡率全省最低。省委常委、</w:t>
      </w:r>
      <w:r>
        <w:rPr>
          <w:rFonts w:hint="default" w:ascii="Times New Roman" w:hAnsi="Times New Roman" w:eastAsia="方正仿宋_GBK" w:cs="Times New Roman"/>
          <w:sz w:val="32"/>
          <w:szCs w:val="32"/>
          <w:vertAlign w:val="baseline"/>
          <w:lang w:eastAsia="zh-CN" w:bidi="ar-SA"/>
        </w:rPr>
        <w:t>宣传部部长</w:t>
      </w:r>
      <w:r>
        <w:rPr>
          <w:rFonts w:hint="default" w:ascii="Times New Roman" w:hAnsi="Times New Roman" w:eastAsia="方正仿宋_GBK" w:cs="Times New Roman"/>
          <w:sz w:val="32"/>
          <w:szCs w:val="32"/>
          <w:vertAlign w:val="baseline"/>
          <w:lang w:bidi="ar-SA"/>
        </w:rPr>
        <w:t>张爱军批示肯定，中央教育工作领导小组《教育工作情况》刊发宣传，省教育</w:t>
      </w:r>
      <w:r>
        <w:rPr>
          <w:rFonts w:hint="default" w:ascii="Times New Roman" w:hAnsi="Times New Roman" w:eastAsia="方正仿宋_GBK" w:cs="Times New Roman"/>
          <w:sz w:val="32"/>
          <w:szCs w:val="32"/>
          <w:vertAlign w:val="baseline"/>
          <w:lang w:eastAsia="zh-CN" w:bidi="ar-SA"/>
        </w:rPr>
        <w:t>厅在</w:t>
      </w:r>
      <w:r>
        <w:rPr>
          <w:rFonts w:hint="default" w:ascii="Times New Roman" w:hAnsi="Times New Roman" w:eastAsia="方正仿宋_GBK" w:cs="Times New Roman"/>
          <w:sz w:val="32"/>
          <w:szCs w:val="32"/>
          <w:vertAlign w:val="baseline"/>
          <w:lang w:bidi="ar-SA"/>
        </w:rPr>
        <w:t>全省推广。</w:t>
      </w:r>
      <w:r>
        <w:rPr>
          <w:rFonts w:hint="default" w:ascii="Times New Roman" w:hAnsi="Times New Roman" w:eastAsia="方正楷体_GBK" w:cs="Times New Roman"/>
          <w:sz w:val="32"/>
          <w:szCs w:val="32"/>
          <w:vertAlign w:val="baseline"/>
          <w:lang w:val="en-US" w:eastAsia="zh-CN" w:bidi="ar-SA"/>
        </w:rPr>
        <w:t>四、教育环境持续安全稳定</w:t>
      </w:r>
      <w:r>
        <w:rPr>
          <w:rFonts w:hint="default" w:ascii="Times New Roman" w:hAnsi="Times New Roman" w:eastAsia="方正楷体_GBK" w:cs="Times New Roman"/>
          <w:sz w:val="32"/>
          <w:szCs w:val="32"/>
          <w:vertAlign w:val="baseline"/>
          <w:lang w:bidi="ar-SA"/>
        </w:rPr>
        <w:t>。</w:t>
      </w:r>
      <w:r>
        <w:rPr>
          <w:rFonts w:hint="default" w:ascii="Times New Roman" w:hAnsi="Times New Roman" w:eastAsia="方正仿宋_GBK" w:cs="Times New Roman"/>
          <w:sz w:val="32"/>
          <w:szCs w:val="32"/>
          <w:vertAlign w:val="baseline"/>
          <w:lang w:bidi="ar-SA"/>
        </w:rPr>
        <w:t>五年来，</w:t>
      </w:r>
      <w:r>
        <w:rPr>
          <w:rFonts w:hint="default" w:ascii="Times New Roman" w:hAnsi="Times New Roman" w:eastAsia="方正仿宋_GBK" w:cs="Times New Roman"/>
          <w:sz w:val="32"/>
          <w:szCs w:val="32"/>
          <w:vertAlign w:val="baseline"/>
          <w:lang w:val="en-US" w:eastAsia="zh-CN" w:bidi="ar-SA"/>
        </w:rPr>
        <w:t>办结来访、来信424</w:t>
      </w:r>
      <w:r>
        <w:rPr>
          <w:rFonts w:hint="default" w:ascii="Times New Roman" w:hAnsi="Times New Roman" w:eastAsia="方正仿宋_GBK" w:cs="Times New Roman"/>
          <w:sz w:val="32"/>
          <w:szCs w:val="32"/>
          <w:vertAlign w:val="baseline"/>
          <w:lang w:bidi="ar-SA"/>
        </w:rPr>
        <w:t>次，回复阳光信访</w:t>
      </w:r>
      <w:r>
        <w:rPr>
          <w:rFonts w:hint="default" w:ascii="Times New Roman" w:hAnsi="Times New Roman" w:eastAsia="方正仿宋_GBK" w:cs="Times New Roman"/>
          <w:sz w:val="32"/>
          <w:szCs w:val="32"/>
          <w:vertAlign w:val="baseline"/>
          <w:lang w:eastAsia="zh-CN" w:bidi="ar-SA"/>
        </w:rPr>
        <w:t>、</w:t>
      </w:r>
      <w:r>
        <w:rPr>
          <w:rFonts w:hint="default" w:ascii="Times New Roman" w:hAnsi="Times New Roman" w:eastAsia="方正仿宋_GBK" w:cs="Times New Roman"/>
          <w:sz w:val="32"/>
          <w:szCs w:val="32"/>
          <w:vertAlign w:val="baseline"/>
          <w:lang w:val="en-US" w:eastAsia="zh-CN" w:bidi="ar-SA"/>
        </w:rPr>
        <w:t>工单、留言板</w:t>
      </w:r>
      <w:r>
        <w:rPr>
          <w:rFonts w:hint="default" w:ascii="Times New Roman" w:hAnsi="Times New Roman" w:eastAsia="方正仿宋_GBK" w:cs="Times New Roman"/>
          <w:sz w:val="32"/>
          <w:szCs w:val="32"/>
          <w:vertAlign w:val="baseline"/>
          <w:lang w:bidi="ar-SA"/>
        </w:rPr>
        <w:t>1</w:t>
      </w:r>
      <w:r>
        <w:rPr>
          <w:rFonts w:hint="default" w:ascii="Times New Roman" w:hAnsi="Times New Roman" w:eastAsia="方正仿宋_GBK" w:cs="Times New Roman"/>
          <w:sz w:val="32"/>
          <w:szCs w:val="32"/>
          <w:vertAlign w:val="baseline"/>
          <w:lang w:val="en-US" w:eastAsia="zh-CN" w:bidi="ar-SA"/>
        </w:rPr>
        <w:t>710</w:t>
      </w:r>
      <w:r>
        <w:rPr>
          <w:rFonts w:hint="default" w:ascii="Times New Roman" w:hAnsi="Times New Roman" w:eastAsia="方正仿宋_GBK" w:cs="Times New Roman"/>
          <w:sz w:val="32"/>
          <w:szCs w:val="32"/>
          <w:vertAlign w:val="baseline"/>
          <w:lang w:bidi="ar-SA"/>
        </w:rPr>
        <w:t>件</w:t>
      </w:r>
      <w:r>
        <w:rPr>
          <w:rFonts w:hint="default" w:ascii="Times New Roman" w:hAnsi="Times New Roman" w:eastAsia="方正仿宋_GBK" w:cs="Times New Roman"/>
          <w:sz w:val="32"/>
          <w:szCs w:val="32"/>
          <w:vertAlign w:val="baseline"/>
          <w:lang w:eastAsia="zh-CN" w:bidi="ar-SA"/>
        </w:rPr>
        <w:t>，</w:t>
      </w:r>
      <w:r>
        <w:rPr>
          <w:rFonts w:hint="default" w:ascii="Times New Roman" w:hAnsi="Times New Roman" w:eastAsia="方正仿宋_GBK" w:cs="Times New Roman"/>
          <w:sz w:val="32"/>
          <w:szCs w:val="32"/>
          <w:vertAlign w:val="baseline"/>
          <w:lang w:val="en-US" w:eastAsia="zh-CN" w:bidi="ar-SA"/>
        </w:rPr>
        <w:t>信访</w:t>
      </w:r>
      <w:r>
        <w:rPr>
          <w:rFonts w:hint="default" w:ascii="Times New Roman" w:hAnsi="Times New Roman" w:eastAsia="方正仿宋_GBK" w:cs="Times New Roman"/>
          <w:sz w:val="32"/>
          <w:szCs w:val="32"/>
          <w:vertAlign w:val="baseline"/>
          <w:lang w:bidi="ar-SA"/>
        </w:rPr>
        <w:t>件办结率100%，有效维护了社会大局稳定。</w:t>
      </w:r>
    </w:p>
    <w:p w14:paraId="06FDA4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18、睢宁县信访局</w:t>
      </w:r>
    </w:p>
    <w:p w14:paraId="1BD8CD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近年来，睢宁县信访局以习近平总书记关于加强和改进人民信访工作的重要思想为指引，坚持以人民为中心，</w:t>
      </w:r>
      <w:r>
        <w:rPr>
          <w:rFonts w:hint="default" w:ascii="Times New Roman" w:hAnsi="Times New Roman" w:eastAsia="方正仿宋_GBK" w:cs="Times New Roman"/>
          <w:color w:val="000000"/>
          <w:kern w:val="0"/>
          <w:sz w:val="32"/>
          <w:szCs w:val="32"/>
          <w:lang w:val="zh-CN" w:eastAsia="zh-CN" w:bidi="ar-SA"/>
        </w:rPr>
        <w:t>以创建全国信访工作示范县为</w:t>
      </w:r>
      <w:r>
        <w:rPr>
          <w:rFonts w:hint="default" w:ascii="Times New Roman" w:hAnsi="Times New Roman" w:eastAsia="方正仿宋_GBK" w:cs="Times New Roman"/>
          <w:color w:val="000000"/>
          <w:kern w:val="0"/>
          <w:sz w:val="32"/>
          <w:szCs w:val="32"/>
          <w:lang w:val="en-US" w:eastAsia="zh-CN" w:bidi="ar-SA"/>
        </w:rPr>
        <w:t>目标</w:t>
      </w:r>
      <w:r>
        <w:rPr>
          <w:rFonts w:hint="default" w:ascii="Times New Roman" w:hAnsi="Times New Roman" w:eastAsia="方正仿宋_GBK" w:cs="Times New Roman"/>
          <w:color w:val="000000"/>
          <w:kern w:val="0"/>
          <w:sz w:val="32"/>
          <w:szCs w:val="32"/>
          <w:lang w:val="zh-CN" w:eastAsia="zh-CN" w:bidi="ar-SA"/>
        </w:rPr>
        <w:t>，</w:t>
      </w:r>
      <w:r>
        <w:rPr>
          <w:rFonts w:hint="default" w:ascii="Times New Roman" w:hAnsi="Times New Roman" w:eastAsia="方正仿宋_GBK" w:cs="Times New Roman"/>
          <w:kern w:val="0"/>
          <w:sz w:val="32"/>
          <w:szCs w:val="32"/>
          <w:lang w:bidi="ar-SA"/>
        </w:rPr>
        <w:t>深入贯彻落实新时代“枫桥经验”精神，</w:t>
      </w:r>
      <w:r>
        <w:rPr>
          <w:rFonts w:hint="default" w:ascii="Times New Roman" w:hAnsi="Times New Roman" w:eastAsia="方正仿宋_GBK" w:cs="Times New Roman"/>
          <w:color w:val="auto"/>
          <w:kern w:val="0"/>
          <w:sz w:val="32"/>
          <w:szCs w:val="32"/>
          <w:highlight w:val="none"/>
          <w:lang w:val="en-US" w:eastAsia="zh-CN" w:bidi="ar-SA"/>
        </w:rPr>
        <w:t>全力维护群众合法权益和社会大局稳定，全县信访形势平稳向好，</w:t>
      </w:r>
      <w:r>
        <w:rPr>
          <w:rFonts w:hint="default" w:ascii="Times New Roman" w:hAnsi="Times New Roman" w:eastAsia="方正仿宋_GBK" w:cs="Times New Roman"/>
          <w:sz w:val="32"/>
          <w:szCs w:val="32"/>
          <w:lang w:bidi="ar-SA"/>
        </w:rPr>
        <w:t>人民群众的获得感、幸福感、安全感</w:t>
      </w:r>
      <w:r>
        <w:rPr>
          <w:rFonts w:hint="default" w:ascii="Times New Roman" w:hAnsi="Times New Roman" w:eastAsia="方正仿宋_GBK" w:cs="Times New Roman"/>
          <w:sz w:val="32"/>
          <w:szCs w:val="32"/>
          <w:lang w:eastAsia="zh-CN" w:bidi="ar-SA"/>
        </w:rPr>
        <w:t>显著增强，</w:t>
      </w:r>
      <w:r>
        <w:rPr>
          <w:rFonts w:hint="default" w:ascii="Times New Roman" w:hAnsi="Times New Roman" w:eastAsia="方正仿宋_GBK" w:cs="Times New Roman"/>
          <w:sz w:val="32"/>
          <w:szCs w:val="32"/>
          <w:lang w:val="en-US" w:eastAsia="zh-CN" w:bidi="ar-SA"/>
        </w:rPr>
        <w:t>在推动平安江苏建设的道路上不断向前迈进，县域社会治理体系逐步完善，信访总量持续下降，多次被市联席办授予重点时期信访保障工作先进单位、集中治理重复信访化解信访积案专项工作先进单位、城乡建设领域信访问题专项整治工作成效显著单位、“信访突出问题攻坚化解年”行动专项工作标兵单位等荣誉称号。2022年，睢宁县被评为全省信访工作示范县、重复信访治理先进县，2023年被确定为全国法治信访试点县。</w:t>
      </w:r>
    </w:p>
    <w:p w14:paraId="6F9EDA1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19、徐州市阳光学校</w:t>
      </w:r>
    </w:p>
    <w:p w14:paraId="231C2547">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sz w:val="32"/>
          <w:szCs w:val="32"/>
          <w:u w:val="none"/>
          <w:lang w:val="en-US" w:eastAsia="zh-CN" w:bidi="ar-SA"/>
        </w:rPr>
      </w:pPr>
      <w:r>
        <w:rPr>
          <w:rFonts w:hint="default" w:ascii="Times New Roman" w:hAnsi="Times New Roman" w:eastAsia="方正仿宋_GBK" w:cs="Times New Roman"/>
          <w:sz w:val="32"/>
          <w:szCs w:val="32"/>
          <w:lang w:val="zh-CN" w:eastAsia="zh-CN" w:bidi="zh-CN"/>
        </w:rPr>
        <w:t>徐州市阳光学校作为全省第一家承担教育矫治有严重不良行为未成年人的学校于2023年9月1日顺利开学。自开学以来，管理规范严格，教育教学秩序稳定，学生学习生活状态良好，学生思想和行为习惯矫治效果明显，各项事业均取得一定的成效。目前学校已有15名学生结业离校，均表现稳定。省委常委、政法委刘建洋书记来徐实地调研指导阳光学校工作，给予充分肯定。</w:t>
      </w:r>
      <w:r>
        <w:rPr>
          <w:rFonts w:hint="default" w:ascii="Times New Roman" w:hAnsi="Times New Roman" w:eastAsia="方正楷体_GBK" w:cs="Times New Roman"/>
          <w:sz w:val="32"/>
          <w:szCs w:val="32"/>
          <w:lang w:val="zh-CN" w:eastAsia="zh-CN" w:bidi="zh-CN"/>
        </w:rPr>
        <w:t>一、日常管理严格规范。</w:t>
      </w:r>
      <w:r>
        <w:rPr>
          <w:rFonts w:hint="default" w:ascii="Times New Roman" w:hAnsi="Times New Roman" w:eastAsia="方正仿宋_GBK" w:cs="Times New Roman"/>
          <w:sz w:val="32"/>
          <w:szCs w:val="32"/>
          <w:lang w:val="zh-CN" w:eastAsia="zh-CN" w:bidi="zh-CN"/>
        </w:rPr>
        <w:t>按照全封闭、准军事化、寄宿制闭环管理的要求，定人定岗定职定责，落实一岗双责、值班值守制度，强化定时巡岗，突击抽查，确保人员履职尽责，忠于职守。落实安全大检查工作，做好校园风险隐患排查。通过军训、宿管、思政课、心理课、礼仪课、法治课等形式加强对学生思想动态的管控和行为习惯的矫正。</w:t>
      </w:r>
      <w:r>
        <w:rPr>
          <w:rFonts w:hint="default" w:ascii="Times New Roman" w:hAnsi="Times New Roman" w:eastAsia="方正楷体_GBK" w:cs="Times New Roman"/>
          <w:sz w:val="32"/>
          <w:szCs w:val="32"/>
          <w:lang w:val="zh-CN" w:eastAsia="zh-CN" w:bidi="zh-CN"/>
        </w:rPr>
        <w:t>二、课程设置科学合理。</w:t>
      </w:r>
      <w:r>
        <w:rPr>
          <w:rFonts w:hint="default" w:ascii="Times New Roman" w:hAnsi="Times New Roman" w:eastAsia="方正仿宋_GBK" w:cs="Times New Roman"/>
          <w:sz w:val="32"/>
          <w:szCs w:val="32"/>
          <w:lang w:val="zh-CN" w:eastAsia="zh-CN" w:bidi="zh-CN"/>
        </w:rPr>
        <w:t>学校按照“政治引领，德育为先，挽救孩子，服务社会”的</w:t>
      </w:r>
      <w:r>
        <w:rPr>
          <w:rFonts w:hint="default" w:ascii="Times New Roman" w:hAnsi="Times New Roman" w:eastAsia="方正仿宋_GBK" w:cs="Times New Roman"/>
          <w:sz w:val="32"/>
          <w:szCs w:val="32"/>
          <w:lang w:val="zh-CN" w:eastAsia="zh-CN" w:bidi="zh-CN"/>
        </w:rPr>
        <w:t>原则，建立完善“</w:t>
      </w:r>
      <w:r>
        <w:rPr>
          <w:rFonts w:hint="default" w:ascii="Times New Roman" w:hAnsi="Times New Roman" w:eastAsia="方正仿宋_GBK" w:cs="Times New Roman"/>
          <w:sz w:val="32"/>
          <w:szCs w:val="32"/>
          <w:lang w:val="zh-CN" w:eastAsia="zh-CN" w:bidi="zh-CN"/>
        </w:rPr>
        <w:t>147”</w:t>
      </w:r>
      <w:r>
        <w:rPr>
          <w:rFonts w:hint="default" w:ascii="Times New Roman" w:hAnsi="Times New Roman" w:eastAsia="方正仿宋_GBK" w:cs="Times New Roman"/>
          <w:sz w:val="32"/>
          <w:szCs w:val="32"/>
          <w:lang w:val="zh-CN" w:eastAsia="zh-CN" w:bidi="zh-CN"/>
        </w:rPr>
        <w:t>全周期育人体系。暨以立德树人为核心，打造4大育人工程和七大课程体系包含（领航工程、启智工程、强技工程、润心工程），(思政课程、心理课程、法治课程、文化课程、美育课程、技能课程、生命课程)。</w:t>
      </w:r>
      <w:r>
        <w:rPr>
          <w:rFonts w:hint="default" w:ascii="Times New Roman" w:hAnsi="Times New Roman" w:eastAsia="方正楷体_GBK" w:cs="Times New Roman"/>
          <w:sz w:val="32"/>
          <w:szCs w:val="32"/>
          <w:lang w:val="zh-CN" w:eastAsia="zh-CN" w:bidi="zh-CN"/>
        </w:rPr>
        <w:t>三、教学活动持续创新。</w:t>
      </w:r>
      <w:r>
        <w:rPr>
          <w:rFonts w:hint="default" w:ascii="Times New Roman" w:hAnsi="Times New Roman" w:eastAsia="方正仿宋_GBK" w:cs="Times New Roman"/>
          <w:sz w:val="32"/>
          <w:szCs w:val="32"/>
          <w:lang w:val="zh-CN" w:eastAsia="zh-CN" w:bidi="zh-CN"/>
        </w:rPr>
        <w:t>制定10套校本课程，涵盖国学、礼仪、体育、美术、思政、历史、地理、励志读本等相关内容。组织学生办专题板报、讲爱国故事、唱爱国歌曲、写爱国宣言，筑牢学生理想信念之基。提供推拿按摩、电子商务等技能培训，让学生熟练掌握求职就业一技之长。</w:t>
      </w:r>
      <w:r>
        <w:rPr>
          <w:rFonts w:hint="default" w:ascii="Times New Roman" w:hAnsi="Times New Roman" w:eastAsia="方正楷体_GBK" w:cs="Times New Roman"/>
          <w:sz w:val="32"/>
          <w:szCs w:val="32"/>
          <w:lang w:val="zh-CN" w:eastAsia="zh-CN" w:bidi="zh-CN"/>
        </w:rPr>
        <w:t>四、关爱帮扶不断加强。</w:t>
      </w:r>
      <w:r>
        <w:rPr>
          <w:rFonts w:hint="default" w:ascii="Times New Roman" w:hAnsi="Times New Roman" w:eastAsia="方正仿宋_GBK" w:cs="Times New Roman"/>
          <w:sz w:val="32"/>
          <w:szCs w:val="32"/>
          <w:lang w:val="zh-CN" w:eastAsia="zh-CN" w:bidi="zh-CN"/>
        </w:rPr>
        <w:t>针对在校生开展“双结对三提升”主题活动，启动教师与学生结对、与学生家庭结对关爱帮扶工程，一对一与学生谈心谈话，了解学生思想动态，掌握学生学习情况，定期与家长电话或当面沟通，共同做好家校共育。针对结业离校学生开展跟踪关爱帮扶工程，按照市专委会出台的帮教关爱工作意见，与结业生和家长签订协议书、承诺书，进行跟踪管理</w:t>
      </w:r>
      <w:r>
        <w:rPr>
          <w:rFonts w:hint="default" w:ascii="Times New Roman" w:hAnsi="Times New Roman" w:eastAsia="方正仿宋_GBK" w:cs="Times New Roman"/>
          <w:sz w:val="32"/>
          <w:szCs w:val="32"/>
          <w:lang w:val="zh-CN" w:eastAsia="zh-CN" w:bidi="zh-CN"/>
        </w:rPr>
        <w:t>。</w:t>
      </w:r>
    </w:p>
    <w:p w14:paraId="5C7DC7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20、徐州市公安局鼓楼分局</w:t>
      </w:r>
    </w:p>
    <w:p w14:paraId="60C01E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u w:val="none"/>
          <w:lang w:val="en-US" w:eastAsia="zh-CN" w:bidi="ar-SA"/>
        </w:rPr>
      </w:pPr>
      <w:r>
        <w:rPr>
          <w:rFonts w:hint="default" w:ascii="Times New Roman" w:hAnsi="Times New Roman" w:eastAsia="方正楷体_GBK" w:cs="Times New Roman"/>
          <w:sz w:val="32"/>
          <w:szCs w:val="32"/>
          <w:lang w:val="zh-CN" w:eastAsia="zh-CN" w:bidi="zh-CN"/>
        </w:rPr>
        <w:t>一、加强政治建设，锤炼坚强党性。</w:t>
      </w:r>
      <w:r>
        <w:rPr>
          <w:rFonts w:hint="default" w:ascii="Times New Roman" w:hAnsi="Times New Roman" w:eastAsia="方正仿宋_GBK" w:cs="Times New Roman"/>
          <w:sz w:val="32"/>
          <w:szCs w:val="32"/>
          <w:lang w:val="zh-CN" w:eastAsia="zh-CN" w:bidi="zh-CN"/>
        </w:rPr>
        <w:t>分局深入学习贯彻习近平总书记关于党的建设的重要思想，坚定不移做“两个确立”忠诚拥护者、“两个维护”示范引领</w:t>
      </w:r>
      <w:r>
        <w:rPr>
          <w:rFonts w:hint="default" w:ascii="Times New Roman" w:hAnsi="Times New Roman" w:eastAsia="方正仿宋_GBK" w:cs="Times New Roman"/>
          <w:sz w:val="32"/>
          <w:szCs w:val="32"/>
          <w:lang w:val="zh-CN" w:eastAsia="zh-CN" w:bidi="zh-CN"/>
        </w:rPr>
        <w:t>者，始终把政治建警摆在首位，抓好全警政治教育、忠诚教育。</w:t>
      </w:r>
      <w:r>
        <w:rPr>
          <w:rFonts w:hint="default" w:ascii="Times New Roman" w:hAnsi="Times New Roman" w:eastAsia="方正楷体_GBK" w:cs="Times New Roman"/>
          <w:sz w:val="32"/>
          <w:szCs w:val="32"/>
          <w:lang w:val="zh-CN" w:eastAsia="zh-CN" w:bidi="zh-CN"/>
        </w:rPr>
        <w:t>二、严抓队伍管理，着力转变作风。</w:t>
      </w:r>
      <w:r>
        <w:rPr>
          <w:rFonts w:hint="default" w:ascii="Times New Roman" w:hAnsi="Times New Roman" w:eastAsia="方正仿宋_GBK" w:cs="Times New Roman"/>
          <w:sz w:val="32"/>
          <w:szCs w:val="32"/>
          <w:lang w:val="zh-CN" w:eastAsia="zh-CN" w:bidi="zh-CN"/>
        </w:rPr>
        <w:t>分局制定了《民辅警离岗培训方案》，把多次被群众投诉执法不规范、存在“慵、懒、散”行</w:t>
      </w:r>
      <w:r>
        <w:rPr>
          <w:rFonts w:hint="default" w:ascii="Times New Roman" w:hAnsi="Times New Roman" w:eastAsia="方正仿宋_GBK" w:cs="Times New Roman"/>
          <w:sz w:val="32"/>
          <w:szCs w:val="32"/>
          <w:lang w:val="zh-CN" w:eastAsia="zh-CN" w:bidi="zh-CN"/>
        </w:rPr>
        <w:t>为、消极怠工等7类人员纳入离岗培训，培训结束后逐</w:t>
      </w:r>
      <w:r>
        <w:rPr>
          <w:rFonts w:hint="default" w:ascii="Times New Roman" w:hAnsi="Times New Roman" w:eastAsia="方正仿宋_GBK" w:cs="Times New Roman"/>
          <w:sz w:val="32"/>
          <w:szCs w:val="32"/>
          <w:lang w:val="zh-CN" w:eastAsia="zh-CN" w:bidi="zh-CN"/>
        </w:rPr>
        <w:t>人考核评价，评价结果作为公务员考评依据。</w:t>
      </w:r>
      <w:r>
        <w:rPr>
          <w:rFonts w:hint="default" w:ascii="Times New Roman" w:hAnsi="Times New Roman" w:eastAsia="方正楷体_GBK" w:cs="Times New Roman"/>
          <w:kern w:val="2"/>
          <w:sz w:val="32"/>
          <w:szCs w:val="32"/>
          <w:lang w:val="zh-CN" w:eastAsia="zh-CN" w:bidi="zh-CN"/>
        </w:rPr>
        <w:t>三、坚决捍卫政治安全，全力守护社会稳定。</w:t>
      </w:r>
      <w:r>
        <w:rPr>
          <w:rFonts w:hint="default" w:ascii="Times New Roman" w:hAnsi="Times New Roman" w:eastAsia="方正仿宋_GBK" w:cs="Times New Roman"/>
          <w:kern w:val="2"/>
          <w:sz w:val="32"/>
          <w:szCs w:val="32"/>
          <w:lang w:val="zh-CN" w:eastAsia="zh-CN" w:bidi="zh-CN"/>
        </w:rPr>
        <w:t>全面深化反颠覆反渗透反分裂反邪教斗争，精心组织开展基础调查、涉邪打击、维护意识形态安全、严防宗教渗透、特情建设、重点人员稳控和教育转化、反恐维稳等工作，2023年以来，均未发生涉政敏感案事件。</w:t>
      </w:r>
      <w:r>
        <w:rPr>
          <w:rFonts w:hint="default" w:ascii="Times New Roman" w:hAnsi="Times New Roman" w:eastAsia="方正楷体_GBK" w:cs="Times New Roman"/>
          <w:kern w:val="2"/>
          <w:sz w:val="32"/>
          <w:szCs w:val="32"/>
          <w:lang w:val="zh-CN" w:eastAsia="zh-CN" w:bidi="zh-CN"/>
        </w:rPr>
        <w:t>四、聚焦主责主业，严厉打击违法犯罪。</w:t>
      </w:r>
      <w:r>
        <w:rPr>
          <w:rFonts w:hint="default" w:ascii="Times New Roman" w:hAnsi="Times New Roman" w:eastAsia="方正仿宋_GBK" w:cs="Times New Roman"/>
          <w:kern w:val="2"/>
          <w:sz w:val="32"/>
          <w:szCs w:val="32"/>
          <w:lang w:val="zh-CN" w:eastAsia="zh-CN" w:bidi="zh-CN"/>
        </w:rPr>
        <w:t>深入打击治理电信网络诈骗、严重暴力、“枪文拐”“盗抢骗”及经</w:t>
      </w:r>
      <w:r>
        <w:rPr>
          <w:rFonts w:hint="default" w:ascii="Times New Roman" w:hAnsi="Times New Roman" w:eastAsia="方正仿宋_GBK" w:cs="Times New Roman"/>
          <w:kern w:val="2"/>
          <w:sz w:val="32"/>
          <w:szCs w:val="32"/>
          <w:lang w:val="zh-CN" w:eastAsia="zh-CN" w:bidi="zh-CN"/>
        </w:rPr>
        <w:t>济类犯罪，常态开展扫黑除恶斗争，今年以来，全局共立刑事案件1155起，破341起，破案率为29.5%；共抓获刑事作案人员898人，侵财移诉101人，涉毒移诉7人，查处吸毒7人，吸食笑气30人，涉黑涉恶移诉83人，追回逃犯175名。</w:t>
      </w:r>
      <w:r>
        <w:rPr>
          <w:rFonts w:hint="default" w:ascii="Times New Roman" w:hAnsi="Times New Roman" w:eastAsia="方正楷体_GBK" w:cs="Times New Roman"/>
          <w:kern w:val="2"/>
          <w:sz w:val="32"/>
          <w:szCs w:val="32"/>
          <w:lang w:val="zh-CN" w:eastAsia="zh-CN" w:bidi="zh-CN"/>
        </w:rPr>
        <w:t>五、突出实战导向，深化警务机制改革。</w:t>
      </w:r>
      <w:r>
        <w:rPr>
          <w:rFonts w:hint="default" w:ascii="Times New Roman" w:hAnsi="Times New Roman" w:eastAsia="方正仿宋_GBK" w:cs="Times New Roman"/>
          <w:kern w:val="2"/>
          <w:sz w:val="32"/>
          <w:szCs w:val="32"/>
          <w:lang w:val="zh-CN" w:eastAsia="zh-CN" w:bidi="zh-CN"/>
        </w:rPr>
        <w:t>组建系统解题专班，强化人员配置，整合多警种为一体的综合专班，对每一起重大案事件和敏感警情进行收集、研判、复盘，全面总结挖掘“解题经验”，</w:t>
      </w:r>
      <w:r>
        <w:rPr>
          <w:rFonts w:hint="default" w:ascii="Times New Roman" w:hAnsi="Times New Roman" w:eastAsia="方正仿宋_GBK" w:cs="Times New Roman"/>
          <w:kern w:val="2"/>
          <w:sz w:val="32"/>
          <w:szCs w:val="32"/>
          <w:lang w:val="zh-CN" w:eastAsia="zh-CN" w:bidi="zh-CN"/>
        </w:rPr>
        <w:t>固化最优举措，保持常态、长效运转。</w:t>
      </w:r>
      <w:r>
        <w:rPr>
          <w:rFonts w:hint="default" w:ascii="Times New Roman" w:hAnsi="Times New Roman" w:eastAsia="方正楷体_GBK" w:cs="Times New Roman"/>
          <w:kern w:val="2"/>
          <w:sz w:val="32"/>
          <w:szCs w:val="32"/>
          <w:lang w:val="zh-CN" w:eastAsia="zh-CN" w:bidi="zh-CN"/>
        </w:rPr>
        <w:t>六、推进“情指行”一体化实战运行机制。</w:t>
      </w:r>
      <w:r>
        <w:rPr>
          <w:rFonts w:hint="default" w:ascii="Times New Roman" w:hAnsi="Times New Roman" w:eastAsia="方正仿宋_GBK" w:cs="Times New Roman"/>
          <w:kern w:val="2"/>
          <w:sz w:val="32"/>
          <w:szCs w:val="32"/>
          <w:lang w:val="zh-CN" w:eastAsia="zh-CN" w:bidi="zh-CN"/>
        </w:rPr>
        <w:t>完成了6669路鼓楼区各类小区、医院、企事业单位、场所等社会面监控到公安监控系统的接入工作；积极推进辖区重点人员生活区域的人脸监控建设工作，配合推进选点、取电、通网等建设工作，对各类不稳定因素和安全隐患发现在早、处置在先、化解在小。</w:t>
      </w:r>
      <w:r>
        <w:rPr>
          <w:rFonts w:hint="default" w:ascii="Times New Roman" w:hAnsi="Times New Roman" w:eastAsia="方正楷体_GBK" w:cs="Times New Roman"/>
          <w:kern w:val="2"/>
          <w:sz w:val="32"/>
          <w:szCs w:val="32"/>
          <w:lang w:val="zh-CN" w:eastAsia="zh-CN" w:bidi="zh-CN"/>
        </w:rPr>
        <w:t>七、创新群众服务模式，</w:t>
      </w:r>
      <w:r>
        <w:rPr>
          <w:rFonts w:hint="default" w:ascii="Times New Roman" w:hAnsi="Times New Roman" w:eastAsia="方正仿宋_GBK" w:cs="Times New Roman"/>
          <w:kern w:val="2"/>
          <w:sz w:val="32"/>
          <w:szCs w:val="32"/>
          <w:lang w:val="zh-CN" w:eastAsia="zh-CN" w:bidi="zh-CN"/>
        </w:rPr>
        <w:t>在县分局层面率先成立效能监测中心，闭环做好公安队伍民意测评工作，切实发挥效能监测中心“预警台”“风向标”“瞭望塔”的作</w:t>
      </w:r>
      <w:r>
        <w:rPr>
          <w:rFonts w:hint="default" w:ascii="Times New Roman" w:hAnsi="Times New Roman" w:eastAsia="方正仿宋_GBK" w:cs="Times New Roman"/>
          <w:kern w:val="2"/>
          <w:sz w:val="32"/>
          <w:szCs w:val="32"/>
          <w:lang w:val="zh-CN" w:eastAsia="zh-CN" w:bidi="zh-CN"/>
        </w:rPr>
        <w:t>用。分局公众安全感指标已提升至市区第一；队伍满意度较年初提升0.95%，增幅位列市区第三；社区民警知晓率以每季度5%的比例持续提升，增幅位列市区第一。</w:t>
      </w:r>
    </w:p>
    <w:p w14:paraId="75FFA48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21、徐州市卫生健康委员会医政处</w:t>
      </w:r>
    </w:p>
    <w:p w14:paraId="3F2E5EA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u w:val="none"/>
          <w:lang w:val="en-US" w:eastAsia="zh-CN" w:bidi="ar-SA"/>
        </w:rPr>
      </w:pPr>
      <w:r>
        <w:rPr>
          <w:rFonts w:hint="default" w:ascii="Times New Roman" w:hAnsi="Times New Roman" w:eastAsia="方正楷体_GBK" w:cs="Times New Roman"/>
          <w:bCs/>
          <w:sz w:val="32"/>
          <w:szCs w:val="32"/>
          <w:lang w:eastAsia="zh-CN" w:bidi="ar-SA"/>
        </w:rPr>
        <w:t>不断创新</w:t>
      </w:r>
      <w:r>
        <w:rPr>
          <w:rFonts w:hint="default" w:ascii="Times New Roman" w:hAnsi="Times New Roman" w:eastAsia="方正楷体_GBK" w:cs="Times New Roman"/>
          <w:bCs/>
          <w:sz w:val="32"/>
          <w:szCs w:val="32"/>
          <w:lang w:val="en-US" w:eastAsia="zh-CN" w:bidi="ar-SA"/>
        </w:rPr>
        <w:t>措施</w:t>
      </w:r>
      <w:r>
        <w:rPr>
          <w:rFonts w:hint="default" w:ascii="Times New Roman" w:hAnsi="Times New Roman" w:eastAsia="方正楷体_GBK" w:cs="Times New Roman"/>
          <w:bCs/>
          <w:sz w:val="32"/>
          <w:szCs w:val="32"/>
          <w:lang w:eastAsia="zh-CN" w:bidi="ar-SA"/>
        </w:rPr>
        <w:t>，确保纠纷处置在早、在小。</w:t>
      </w:r>
      <w:r>
        <w:rPr>
          <w:rFonts w:hint="default" w:ascii="Times New Roman" w:hAnsi="Times New Roman" w:eastAsia="方正仿宋_GBK" w:cs="Times New Roman"/>
          <w:bCs/>
          <w:sz w:val="32"/>
          <w:szCs w:val="32"/>
          <w:lang w:bidi="ar-SA"/>
        </w:rPr>
        <w:t>我市医患纠纷调解工作始终坚持“预防走在调解前、调解走在激化前”的原</w:t>
      </w:r>
      <w:r>
        <w:rPr>
          <w:rFonts w:hint="default" w:ascii="Times New Roman" w:hAnsi="Times New Roman" w:eastAsia="方正仿宋_GBK" w:cs="Times New Roman"/>
          <w:bCs/>
          <w:sz w:val="32"/>
          <w:szCs w:val="32"/>
          <w:lang w:bidi="ar-SA"/>
        </w:rPr>
        <w:t>则，多措并举，把矛盾纠纷消灭在萌芽状态。实行调解员派驻医院联系工作，与16家公立医院的医患沟通办建立了日常性联系，同时结合工作实际，总结医患纠纷发生特点及成因，选派资深调解员，法律专家深入各大医院对医务工作者进行集中授课，宣传相关法律法规，有效地起到预防和警示作用，收到良好的社会效果。实现各县（市）、区医患纠纷调解中心的全覆盖，并与医疗机构实现了无缝对接。</w:t>
      </w:r>
      <w:r>
        <w:rPr>
          <w:rFonts w:hint="default" w:ascii="Times New Roman" w:hAnsi="Times New Roman" w:eastAsia="方正仿宋_GBK" w:cs="Times New Roman"/>
          <w:bCs/>
          <w:sz w:val="32"/>
          <w:szCs w:val="32"/>
          <w:lang w:val="en-US" w:eastAsia="zh-CN" w:bidi="ar-SA"/>
        </w:rPr>
        <w:t>期间</w:t>
      </w:r>
      <w:r>
        <w:rPr>
          <w:rFonts w:hint="default" w:ascii="Times New Roman" w:hAnsi="Times New Roman" w:eastAsia="方正仿宋_GBK" w:cs="Times New Roman"/>
          <w:bCs/>
          <w:sz w:val="32"/>
          <w:szCs w:val="32"/>
          <w:lang w:bidi="ar-SA"/>
        </w:rPr>
        <w:t>共接待到访、电话咨询3270余人次，走访医院成功化解纠纷945件。其中涉及死亡纠纷160件，调解成功率100%，协议履行率100%。为患方实现赔偿及补偿金额共计7374.58万元，累计调解赔付总金额近亿元。较好维护当事人合法权益的同时，</w:t>
      </w:r>
      <w:r>
        <w:rPr>
          <w:rFonts w:hint="default" w:ascii="Times New Roman" w:hAnsi="Times New Roman" w:eastAsia="方正仿宋_GBK" w:cs="Times New Roman"/>
          <w:bCs/>
          <w:sz w:val="32"/>
          <w:szCs w:val="32"/>
          <w:lang w:val="en-US" w:eastAsia="zh-CN" w:bidi="ar-SA"/>
        </w:rPr>
        <w:t>同时各二级以上医疗机构设置警务室，</w:t>
      </w:r>
      <w:r>
        <w:rPr>
          <w:rFonts w:hint="default" w:ascii="Times New Roman" w:hAnsi="Times New Roman" w:eastAsia="方正仿宋_GBK" w:cs="Times New Roman"/>
          <w:bCs/>
          <w:sz w:val="32"/>
          <w:szCs w:val="32"/>
          <w:lang w:bidi="ar-SA"/>
        </w:rPr>
        <w:t>根本杜绝“医闹”，也最大程度减少了群体性事件以及医疗纠纷上访</w:t>
      </w:r>
      <w:r>
        <w:rPr>
          <w:rFonts w:hint="default" w:ascii="Times New Roman" w:hAnsi="Times New Roman" w:eastAsia="方正仿宋_GBK" w:cs="Times New Roman"/>
          <w:bCs/>
          <w:sz w:val="32"/>
          <w:szCs w:val="32"/>
          <w:lang w:eastAsia="zh-CN" w:bidi="ar-SA"/>
        </w:rPr>
        <w:t>、</w:t>
      </w:r>
      <w:r>
        <w:rPr>
          <w:rFonts w:hint="default" w:ascii="Times New Roman" w:hAnsi="Times New Roman" w:eastAsia="方正仿宋_GBK" w:cs="Times New Roman"/>
          <w:bCs/>
          <w:sz w:val="32"/>
          <w:szCs w:val="32"/>
          <w:lang w:val="en-US" w:eastAsia="zh-CN" w:bidi="ar-SA"/>
        </w:rPr>
        <w:t>伤医</w:t>
      </w:r>
      <w:r>
        <w:rPr>
          <w:rFonts w:hint="default" w:ascii="Times New Roman" w:hAnsi="Times New Roman" w:eastAsia="方正仿宋_GBK" w:cs="Times New Roman"/>
          <w:bCs/>
          <w:sz w:val="32"/>
          <w:szCs w:val="32"/>
          <w:lang w:bidi="ar-SA"/>
        </w:rPr>
        <w:t>案件的发生，促进正常医患秩序的回归，为本市平安稳定、社会和谐作出积极贡献。</w:t>
      </w:r>
      <w:r>
        <w:rPr>
          <w:rFonts w:hint="default" w:ascii="Times New Roman" w:hAnsi="Times New Roman" w:eastAsia="方正楷体_GBK" w:cs="Times New Roman"/>
          <w:bCs/>
          <w:sz w:val="32"/>
          <w:szCs w:val="32"/>
          <w:lang w:bidi="ar-SA"/>
        </w:rPr>
        <w:t>省内率先实施医疗风险互助金制度，获得医患双方高度认可。</w:t>
      </w:r>
      <w:r>
        <w:rPr>
          <w:rFonts w:hint="default" w:ascii="Times New Roman" w:hAnsi="Times New Roman" w:eastAsia="方正仿宋_GBK" w:cs="Times New Roman"/>
          <w:bCs/>
          <w:sz w:val="32"/>
          <w:szCs w:val="32"/>
          <w:lang w:bidi="ar-SA"/>
        </w:rPr>
        <w:t>2023年全市12家医疗机构参与，共收入18511920.6元，截至到目前赔付10家医疗的机构的83例，支出14760900.68元。下一步将完善相关管理办法，优化医疗风险分担机制，进一步提升医疗机构医疗风险防范能力。</w:t>
      </w:r>
      <w:r>
        <w:rPr>
          <w:rFonts w:hint="default" w:ascii="Times New Roman" w:hAnsi="Times New Roman" w:eastAsia="方正楷体_GBK" w:cs="Times New Roman"/>
          <w:bCs/>
          <w:sz w:val="32"/>
          <w:szCs w:val="32"/>
          <w:lang w:bidi="ar-SA"/>
        </w:rPr>
        <w:t>加强省“平安示范医院”创建</w:t>
      </w:r>
      <w:r>
        <w:rPr>
          <w:rFonts w:hint="default" w:ascii="Times New Roman" w:hAnsi="Times New Roman" w:eastAsia="方正楷体_GBK" w:cs="Times New Roman"/>
          <w:bCs/>
          <w:sz w:val="32"/>
          <w:szCs w:val="32"/>
          <w:lang w:eastAsia="zh-CN" w:bidi="ar-SA"/>
        </w:rPr>
        <w:t>，</w:t>
      </w:r>
      <w:r>
        <w:rPr>
          <w:rFonts w:hint="default" w:ascii="Times New Roman" w:hAnsi="Times New Roman" w:eastAsia="方正楷体_GBK" w:cs="Times New Roman"/>
          <w:bCs/>
          <w:sz w:val="32"/>
          <w:szCs w:val="32"/>
          <w:lang w:val="en-US" w:eastAsia="zh-CN" w:bidi="ar-SA"/>
        </w:rPr>
        <w:t>致力打造平安徐州</w:t>
      </w:r>
      <w:r>
        <w:rPr>
          <w:rFonts w:hint="default" w:ascii="Times New Roman" w:hAnsi="Times New Roman" w:eastAsia="方正楷体_GBK" w:cs="Times New Roman"/>
          <w:bCs/>
          <w:sz w:val="32"/>
          <w:szCs w:val="32"/>
          <w:lang w:bidi="ar-SA"/>
        </w:rPr>
        <w:t>。</w:t>
      </w:r>
      <w:r>
        <w:rPr>
          <w:rFonts w:hint="default" w:ascii="Times New Roman" w:hAnsi="Times New Roman" w:eastAsia="方正仿宋_GBK" w:cs="Times New Roman"/>
          <w:bCs/>
          <w:sz w:val="32"/>
          <w:szCs w:val="32"/>
          <w:lang w:bidi="ar-SA"/>
        </w:rPr>
        <w:t>目前全市三级医院共2</w:t>
      </w:r>
      <w:r>
        <w:rPr>
          <w:rFonts w:hint="default" w:ascii="Times New Roman" w:hAnsi="Times New Roman" w:eastAsia="方正仿宋_GBK" w:cs="Times New Roman"/>
          <w:bCs/>
          <w:sz w:val="32"/>
          <w:szCs w:val="32"/>
          <w:lang w:val="en-US" w:eastAsia="zh-CN" w:bidi="ar-SA"/>
        </w:rPr>
        <w:t>6</w:t>
      </w:r>
      <w:r>
        <w:rPr>
          <w:rFonts w:hint="default" w:ascii="Times New Roman" w:hAnsi="Times New Roman" w:eastAsia="方正仿宋_GBK" w:cs="Times New Roman"/>
          <w:bCs/>
          <w:sz w:val="32"/>
          <w:szCs w:val="32"/>
          <w:lang w:bidi="ar-SA"/>
        </w:rPr>
        <w:t>家，21家获评省“平安医院”，7家获评省“示范平安医院”。按照省平安医院建设工作小组年度工作安排，我市东方医院、徐州仁慈医院、邳州市中医院完成省示范平安医院建设的现场考评；沛县人民医院、徐州新健康老年病医院完成省平安医院建设的现场考评。</w:t>
      </w:r>
    </w:p>
    <w:p w14:paraId="593570D5">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Times New Roman" w:hAnsi="Times New Roman" w:eastAsia="方正楷体_GBK" w:cs="Times New Roman"/>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22、邳州市公安局运东派出所</w:t>
      </w:r>
    </w:p>
    <w:p w14:paraId="65381524">
      <w:pPr>
        <w:keepNext w:val="0"/>
        <w:keepLines w:val="0"/>
        <w:pageBreakBefore w:val="0"/>
        <w:widowControl w:val="0"/>
        <w:kinsoku/>
        <w:wordWrap/>
        <w:overflowPunct/>
        <w:topLinePunct w:val="0"/>
        <w:autoSpaceDE/>
        <w:autoSpaceDN/>
        <w:adjustRightInd/>
        <w:snapToGrid/>
        <w:spacing w:line="560" w:lineRule="exact"/>
        <w:ind w:firstLine="640" w:firstLineChars="200"/>
        <w:jc w:val="both"/>
        <w:rPr>
          <w:rFonts w:hint="default" w:ascii="Times New Roman" w:hAnsi="Times New Roman" w:eastAsia="方正仿宋_GBK" w:cs="Times New Roman"/>
          <w:sz w:val="32"/>
          <w:szCs w:val="32"/>
          <w:u w:val="none"/>
          <w:lang w:val="en-US" w:eastAsia="zh-CN" w:bidi="ar-SA"/>
        </w:rPr>
      </w:pPr>
      <w:r>
        <w:rPr>
          <w:rFonts w:hint="default" w:ascii="Times New Roman" w:hAnsi="Times New Roman" w:eastAsia="方正仿宋_GBK" w:cs="Times New Roman"/>
          <w:sz w:val="32"/>
          <w:szCs w:val="32"/>
          <w:vertAlign w:val="baseline"/>
          <w:lang w:val="en-US" w:eastAsia="zh-CN" w:bidi="ar-SA"/>
        </w:rPr>
        <w:t>运东派出所坚持以习近平新时代中国特色社会主义思想为指导，深入贯彻落实中央、省委、市委关于平安建设各项决策部署，以严谨务实、高效为民的工作态度创先争优，在队伍建设和各项工作中取得了显著成效。</w:t>
      </w:r>
      <w:r>
        <w:rPr>
          <w:rFonts w:hint="default" w:ascii="Times New Roman" w:hAnsi="Times New Roman" w:eastAsia="方正楷体_GBK" w:cs="Times New Roman"/>
          <w:sz w:val="32"/>
          <w:szCs w:val="32"/>
          <w:vertAlign w:val="baseline"/>
          <w:lang w:val="en-US" w:eastAsia="zh-CN" w:bidi="ar-SA"/>
        </w:rPr>
        <w:t>一、强化队伍建设，锻造过硬铁军。</w:t>
      </w:r>
      <w:r>
        <w:rPr>
          <w:rFonts w:hint="default" w:ascii="Times New Roman" w:hAnsi="Times New Roman" w:eastAsia="方正仿宋_GBK" w:cs="Times New Roman"/>
          <w:sz w:val="32"/>
          <w:szCs w:val="32"/>
          <w:vertAlign w:val="baseline"/>
          <w:lang w:val="en-US" w:eastAsia="zh-CN" w:bidi="ar-SA"/>
        </w:rPr>
        <w:t>弘扬“立足岗位、锐意进取、真情为民、无私奉献”的精神</w:t>
      </w:r>
      <w:r>
        <w:rPr>
          <w:rFonts w:hint="default" w:ascii="Times New Roman" w:hAnsi="Times New Roman" w:eastAsia="方正仿宋_GBK" w:cs="Times New Roman"/>
          <w:sz w:val="32"/>
          <w:szCs w:val="32"/>
          <w:vertAlign w:val="baseline"/>
          <w:lang w:val="en-US" w:eastAsia="zh-CN" w:bidi="ar-SA"/>
        </w:rPr>
        <w:t>是运东派出所的灵魂所在，并已沿袭传承了40年，经久不衰。全体民警以这种精神为支撑，始终牢记使命，以不甘居人后的作风争创一流，以忘我的姿态努力完成工作，以先进典型人物为榜样，立足本职，甘愿奉献，时刻强化党性意识、大局意识、责任意识、忧患意识。</w:t>
      </w:r>
      <w:r>
        <w:rPr>
          <w:rFonts w:hint="default" w:ascii="Times New Roman" w:hAnsi="Times New Roman" w:eastAsia="方正楷体_GBK" w:cs="Times New Roman"/>
          <w:sz w:val="32"/>
          <w:szCs w:val="32"/>
          <w:vertAlign w:val="baseline"/>
          <w:lang w:val="en-US" w:eastAsia="zh-CN" w:bidi="ar-SA"/>
        </w:rPr>
        <w:t>二、聚焦平安建设，筑牢稳定防线。</w:t>
      </w:r>
      <w:r>
        <w:rPr>
          <w:rFonts w:hint="default" w:ascii="Times New Roman" w:hAnsi="Times New Roman" w:eastAsia="方正仿宋_GBK" w:cs="Times New Roman"/>
          <w:sz w:val="32"/>
          <w:szCs w:val="32"/>
          <w:vertAlign w:val="baseline"/>
          <w:lang w:val="en-US" w:eastAsia="zh-CN" w:bidi="ar-SA"/>
        </w:rPr>
        <w:t>面对复杂治安形势，坚持以打开路，雷霆手段严打各类违法犯罪。抓获涉诈犯罪嫌疑人87名，破获各类侵财案件185起，抓获侵财违法犯罪人员205人；有力震慑违法犯罪分子。创建推动“巡防联盟”及</w:t>
      </w:r>
      <w:r>
        <w:rPr>
          <w:rFonts w:hint="default" w:ascii="Times New Roman" w:hAnsi="Times New Roman" w:eastAsia="方正仿宋_GBK" w:cs="Times New Roman"/>
          <w:sz w:val="32"/>
          <w:szCs w:val="32"/>
          <w:vertAlign w:val="baseline"/>
          <w:lang w:val="en-US" w:eastAsia="zh-CN" w:bidi="ar-SA"/>
        </w:rPr>
        <w:t>扩编增员工作纵深开展，开辟新时代群防群治工作新路径，基层治理效能显著提升，被《新华社》《人民公安报》《法治日报》主流媒体推广报道。</w:t>
      </w:r>
      <w:r>
        <w:rPr>
          <w:rFonts w:hint="default" w:ascii="Times New Roman" w:hAnsi="Times New Roman" w:eastAsia="方正楷体_GBK" w:cs="Times New Roman"/>
          <w:sz w:val="32"/>
          <w:szCs w:val="32"/>
          <w:vertAlign w:val="baseline"/>
          <w:lang w:val="en-US" w:eastAsia="zh-CN" w:bidi="ar-SA"/>
        </w:rPr>
        <w:t>三、集中打击整治，提高执法公信力。</w:t>
      </w:r>
      <w:r>
        <w:rPr>
          <w:rFonts w:hint="default" w:ascii="Times New Roman" w:hAnsi="Times New Roman" w:eastAsia="方正仿宋_GBK" w:cs="Times New Roman"/>
          <w:sz w:val="32"/>
          <w:szCs w:val="32"/>
          <w:vertAlign w:val="baseline"/>
          <w:lang w:val="en-US" w:eastAsia="zh-CN" w:bidi="ar-SA"/>
        </w:rPr>
        <w:t>加强暂住人口、无业人员、经常打架斗殴和寻衅滋事人员、重点人口的管理，通过入户走访、定期谈话、耳目贴靠等方式，掌握动态和现实表现，提高人体管理效率。落实“三个到位”确保重点要害部位的安全，把各类不安定隐患消除在萌芽状态，切实增大社会治安的安全系数，以“平安建设”为目标，牢固树立</w:t>
      </w:r>
      <w:r>
        <w:rPr>
          <w:rFonts w:hint="default" w:ascii="Times New Roman" w:hAnsi="Times New Roman" w:eastAsia="方正仿宋_GBK" w:cs="Times New Roman"/>
          <w:sz w:val="32"/>
          <w:szCs w:val="32"/>
          <w:vertAlign w:val="baseline"/>
          <w:lang w:val="en-US" w:eastAsia="zh-CN" w:bidi="ar-SA"/>
        </w:rPr>
        <w:t>理性、平和、文明、规范的执法理念，积极推进执法规范化建设。</w:t>
      </w:r>
    </w:p>
    <w:p w14:paraId="777DA2BC">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Times New Roman" w:hAnsi="Times New Roman" w:eastAsia="方正黑体_GBK" w:cs="Times New Roman"/>
          <w:sz w:val="32"/>
          <w:szCs w:val="32"/>
          <w:u w:val="none"/>
          <w:lang w:val="en-US" w:eastAsia="zh-CN" w:bidi="ar-SA"/>
        </w:rPr>
      </w:pPr>
      <w:r>
        <w:rPr>
          <w:rFonts w:hint="default" w:ascii="Times New Roman" w:hAnsi="Times New Roman" w:eastAsia="方正黑体_GBK" w:cs="Times New Roman"/>
          <w:sz w:val="32"/>
          <w:szCs w:val="32"/>
          <w:u w:val="none"/>
          <w:lang w:val="en-US" w:eastAsia="zh-CN" w:bidi="ar-SA"/>
        </w:rPr>
        <w:t>二、平安江苏建设先进个人（8名，</w:t>
      </w:r>
      <w:r>
        <w:rPr>
          <w:rFonts w:hint="default" w:ascii="Times New Roman" w:hAnsi="Times New Roman" w:eastAsia="方正黑体_GBK" w:cs="Times New Roman"/>
          <w:color w:val="333333"/>
          <w:spacing w:val="0"/>
          <w:sz w:val="32"/>
          <w:szCs w:val="32"/>
          <w:shd w:val="clear" w:color="auto" w:fill="FFFFFF"/>
          <w:lang w:bidi="ar-SA"/>
        </w:rPr>
        <w:t>排序不分先后</w:t>
      </w:r>
      <w:r>
        <w:rPr>
          <w:rFonts w:hint="default" w:ascii="Times New Roman" w:hAnsi="Times New Roman" w:eastAsia="方正黑体_GBK" w:cs="Times New Roman"/>
          <w:sz w:val="32"/>
          <w:szCs w:val="32"/>
          <w:u w:val="none"/>
          <w:lang w:val="en-US" w:eastAsia="zh-CN" w:bidi="ar-SA"/>
        </w:rPr>
        <w:t>）</w:t>
      </w:r>
    </w:p>
    <w:p w14:paraId="423FE4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1、张  笑  中共徐州市委政法委员会维稳指导处副处长</w:t>
      </w:r>
    </w:p>
    <w:p w14:paraId="67AF8C9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u w:val="none"/>
          <w:lang w:val="en-US" w:eastAsia="zh-CN" w:bidi="ar-SA"/>
        </w:rPr>
      </w:pPr>
      <w:r>
        <w:rPr>
          <w:rFonts w:hint="default" w:ascii="Times New Roman" w:hAnsi="Times New Roman" w:eastAsia="方正仿宋_GBK" w:cs="Times New Roman"/>
          <w:snapToGrid/>
          <w:kern w:val="2"/>
          <w:sz w:val="32"/>
          <w:szCs w:val="32"/>
          <w:lang w:val="zh-CN" w:eastAsia="zh-CN" w:bidi="zh-CN"/>
        </w:rPr>
        <w:t>张笑同志忠诚履职担当，先后在徐州市公安局交警支队、办公室、</w:t>
      </w:r>
      <w:r>
        <w:rPr>
          <w:rFonts w:hint="default" w:ascii="Times New Roman" w:hAnsi="Times New Roman" w:eastAsia="方正仿宋_GBK" w:cs="Times New Roman"/>
          <w:snapToGrid/>
          <w:kern w:val="2"/>
          <w:sz w:val="32"/>
          <w:szCs w:val="32"/>
          <w:lang w:val="zh-CN" w:eastAsia="zh-CN" w:bidi="zh-CN"/>
        </w:rPr>
        <w:t>指挥中心，</w:t>
      </w:r>
      <w:r>
        <w:rPr>
          <w:rFonts w:hint="default" w:ascii="Times New Roman" w:hAnsi="Times New Roman" w:eastAsia="方正仿宋_GBK" w:cs="Times New Roman"/>
          <w:snapToGrid/>
          <w:kern w:val="2"/>
          <w:sz w:val="32"/>
          <w:szCs w:val="32"/>
          <w:lang w:val="zh-CN" w:eastAsia="zh-CN" w:bidi="zh-CN"/>
        </w:rPr>
        <w:t>市委政法委研究室、综治督导处工作，期间被选派参与江苏省政法队伍教育整顿驻宿迁市指导组、徐州市驻丰县挂职锻炼工作队，为平安建设作出积极贡献。</w:t>
      </w:r>
      <w:r>
        <w:rPr>
          <w:rFonts w:hint="default" w:ascii="Times New Roman" w:hAnsi="Times New Roman" w:eastAsia="方正楷体_GBK" w:cs="Times New Roman"/>
          <w:snapToGrid/>
          <w:kern w:val="2"/>
          <w:sz w:val="32"/>
          <w:szCs w:val="32"/>
          <w:lang w:val="en-US" w:eastAsia="zh-CN" w:bidi="zh-CN"/>
        </w:rPr>
        <w:t>一是争做政治明白人。</w:t>
      </w:r>
      <w:r>
        <w:rPr>
          <w:rFonts w:hint="default" w:ascii="Times New Roman" w:hAnsi="Times New Roman" w:eastAsia="方正仿宋_GBK" w:cs="Times New Roman"/>
          <w:snapToGrid/>
          <w:kern w:val="2"/>
          <w:sz w:val="32"/>
          <w:szCs w:val="32"/>
          <w:lang w:val="en-US" w:eastAsia="zh-CN" w:bidi="zh-CN"/>
        </w:rPr>
        <w:t>该同志</w:t>
      </w:r>
      <w:r>
        <w:rPr>
          <w:rFonts w:hint="default" w:ascii="Times New Roman" w:hAnsi="Times New Roman" w:eastAsia="方正仿宋_GBK" w:cs="Times New Roman"/>
          <w:snapToGrid/>
          <w:kern w:val="2"/>
          <w:sz w:val="32"/>
          <w:szCs w:val="32"/>
          <w:lang w:val="en-US" w:eastAsia="zh-CN" w:bidi="zh-CN"/>
        </w:rPr>
        <w:t>坚决贯彻落实习近平法治思想和关于政法工作重要指示精神，牢固树立忠诚思想根基和坚定理想信念。2022年2月，参与处置“</w:t>
      </w:r>
      <w:r>
        <w:rPr>
          <w:rFonts w:hint="default" w:ascii="Times New Roman" w:hAnsi="Times New Roman" w:eastAsia="方正仿宋_GBK" w:cs="Times New Roman"/>
          <w:snapToGrid/>
          <w:kern w:val="2"/>
          <w:sz w:val="32"/>
          <w:szCs w:val="32"/>
          <w:lang w:val="en-US" w:eastAsia="zh-CN" w:bidi="zh-CN"/>
        </w:rPr>
        <w:t>1·28”</w:t>
      </w:r>
      <w:r>
        <w:rPr>
          <w:rFonts w:hint="default" w:ascii="Times New Roman" w:hAnsi="Times New Roman" w:eastAsia="方正仿宋_GBK" w:cs="Times New Roman"/>
          <w:snapToGrid/>
          <w:kern w:val="2"/>
          <w:sz w:val="32"/>
          <w:szCs w:val="32"/>
          <w:lang w:val="en-US" w:eastAsia="zh-CN" w:bidi="zh-CN"/>
        </w:rPr>
        <w:t>事件市委现场指导组工作；同年3月至2023年4月，参加市驻丰县挂职锻炼工作队，积极投身</w:t>
      </w:r>
      <w:r>
        <w:rPr>
          <w:rFonts w:hint="default" w:ascii="Times New Roman" w:hAnsi="Times New Roman" w:eastAsia="方正仿宋_GBK" w:cs="Times New Roman"/>
          <w:snapToGrid/>
          <w:kern w:val="2"/>
          <w:sz w:val="32"/>
          <w:szCs w:val="32"/>
          <w:lang w:val="zh-CN" w:eastAsia="zh-CN" w:bidi="zh-CN"/>
        </w:rPr>
        <w:t>到情况复杂的地方和任务中去，展现出过硬政治素养和担当品格。</w:t>
      </w:r>
      <w:r>
        <w:rPr>
          <w:rFonts w:hint="default" w:ascii="Times New Roman" w:hAnsi="Times New Roman" w:eastAsia="方正楷体_GBK" w:cs="Times New Roman"/>
          <w:snapToGrid/>
          <w:kern w:val="2"/>
          <w:sz w:val="32"/>
          <w:szCs w:val="32"/>
          <w:lang w:val="en-US" w:eastAsia="zh-CN" w:bidi="zh-CN"/>
        </w:rPr>
        <w:t>二</w:t>
      </w:r>
      <w:r>
        <w:rPr>
          <w:rFonts w:hint="default" w:ascii="Times New Roman" w:hAnsi="Times New Roman" w:eastAsia="方正楷体_GBK" w:cs="Times New Roman"/>
          <w:snapToGrid/>
          <w:kern w:val="2"/>
          <w:sz w:val="32"/>
          <w:szCs w:val="32"/>
          <w:lang w:val="zh-CN" w:eastAsia="zh-CN" w:bidi="zh-CN"/>
        </w:rPr>
        <w:t>是争做平安护航员。</w:t>
      </w:r>
      <w:r>
        <w:rPr>
          <w:rFonts w:hint="default" w:ascii="Times New Roman" w:hAnsi="Times New Roman" w:eastAsia="方正仿宋_GBK" w:cs="Times New Roman"/>
          <w:snapToGrid/>
          <w:kern w:val="2"/>
          <w:sz w:val="32"/>
          <w:szCs w:val="32"/>
          <w:lang w:val="zh-CN" w:eastAsia="zh-CN" w:bidi="zh-CN"/>
        </w:rPr>
        <w:t>其</w:t>
      </w:r>
      <w:r>
        <w:rPr>
          <w:rFonts w:hint="default" w:ascii="Times New Roman" w:hAnsi="Times New Roman" w:eastAsia="方正仿宋_GBK" w:cs="Times New Roman"/>
          <w:snapToGrid/>
          <w:kern w:val="2"/>
          <w:sz w:val="32"/>
          <w:szCs w:val="32"/>
          <w:lang w:val="zh-CN" w:eastAsia="zh-CN" w:bidi="zh-CN"/>
        </w:rPr>
        <w:t>曾担任全市公安情报信息教官，多次选派到公安部情报中心、省公安厅情报指挥中心工作，撰写社会治安稳定形势研判分析等报告被省、市级领导批示238件，获评全市公安情报信息标兵并记个人三等功；</w:t>
      </w:r>
      <w:r>
        <w:rPr>
          <w:rFonts w:hint="default" w:ascii="Times New Roman" w:hAnsi="Times New Roman" w:eastAsia="方正仿宋_GBK" w:cs="Times New Roman"/>
          <w:snapToGrid/>
          <w:kern w:val="2"/>
          <w:sz w:val="32"/>
          <w:szCs w:val="32"/>
          <w:lang w:val="zh-CN" w:eastAsia="zh-CN" w:bidi="zh-CN"/>
        </w:rPr>
        <w:t>制定平安徐州建设“八项机制”，</w:t>
      </w:r>
      <w:r>
        <w:rPr>
          <w:rFonts w:hint="default" w:ascii="Times New Roman" w:hAnsi="Times New Roman" w:eastAsia="方正仿宋_GBK" w:cs="Times New Roman"/>
          <w:snapToGrid/>
          <w:kern w:val="2"/>
          <w:sz w:val="32"/>
          <w:szCs w:val="32"/>
          <w:lang w:val="zh-CN" w:eastAsia="zh-CN" w:bidi="zh-CN"/>
        </w:rPr>
        <w:t>圆满完成徐州市常态化扫黑除恶斗争、打击治理电信网络诈骗等专项任务。</w:t>
      </w:r>
      <w:r>
        <w:rPr>
          <w:rFonts w:hint="default" w:ascii="Times New Roman" w:hAnsi="Times New Roman" w:eastAsia="方正楷体_GBK" w:cs="Times New Roman"/>
          <w:snapToGrid/>
          <w:kern w:val="2"/>
          <w:sz w:val="32"/>
          <w:szCs w:val="32"/>
          <w:lang w:val="en-US" w:eastAsia="zh-CN" w:bidi="zh-CN"/>
        </w:rPr>
        <w:t>三</w:t>
      </w:r>
      <w:r>
        <w:rPr>
          <w:rFonts w:hint="default" w:ascii="Times New Roman" w:hAnsi="Times New Roman" w:eastAsia="方正楷体_GBK" w:cs="Times New Roman"/>
          <w:snapToGrid/>
          <w:kern w:val="2"/>
          <w:sz w:val="32"/>
          <w:szCs w:val="32"/>
          <w:lang w:val="zh-CN" w:eastAsia="zh-CN" w:bidi="zh-CN"/>
        </w:rPr>
        <w:t>是争做业务排头兵。</w:t>
      </w:r>
      <w:r>
        <w:rPr>
          <w:rFonts w:hint="default" w:ascii="Times New Roman" w:hAnsi="Times New Roman" w:eastAsia="方正仿宋_GBK" w:cs="Times New Roman"/>
          <w:snapToGrid/>
          <w:kern w:val="2"/>
          <w:sz w:val="32"/>
          <w:szCs w:val="32"/>
          <w:lang w:val="zh-CN" w:eastAsia="zh-CN" w:bidi="zh-CN"/>
        </w:rPr>
        <w:t>该</w:t>
      </w:r>
      <w:r>
        <w:rPr>
          <w:rFonts w:hint="default" w:ascii="Times New Roman" w:hAnsi="Times New Roman" w:eastAsia="方正仿宋_GBK" w:cs="Times New Roman"/>
          <w:snapToGrid/>
          <w:kern w:val="2"/>
          <w:sz w:val="32"/>
          <w:szCs w:val="32"/>
          <w:lang w:val="zh-CN" w:eastAsia="zh-CN" w:bidi="zh-CN"/>
        </w:rPr>
        <w:t>同志具有较强综合文稿起草和办文办会业务能力，潜心学习政治理论和业务知识，研究室工作期间共撰写编发各类文稿50余篇、18万余字，失意群体、深度伪造技术等方向研判报告被报至中办、中央政法委；参与起草全国政法队伍教育整顿徐州市试点方案、会议文稿，圆满完成全省政法队伍教育整顿驻宿迁市指导组工作综合保障工作。</w:t>
      </w:r>
      <w:r>
        <w:rPr>
          <w:rFonts w:hint="default" w:ascii="Times New Roman" w:hAnsi="Times New Roman" w:eastAsia="方正楷体_GBK" w:cs="Times New Roman"/>
          <w:snapToGrid/>
          <w:kern w:val="2"/>
          <w:sz w:val="32"/>
          <w:szCs w:val="32"/>
          <w:lang w:val="zh-CN" w:eastAsia="zh-CN" w:bidi="zh-CN"/>
        </w:rPr>
        <w:t>四是争做群众好公仆。</w:t>
      </w:r>
      <w:r>
        <w:rPr>
          <w:rFonts w:hint="default" w:ascii="Times New Roman" w:hAnsi="Times New Roman" w:eastAsia="方正仿宋_GBK" w:cs="Times New Roman"/>
          <w:snapToGrid/>
          <w:kern w:val="2"/>
          <w:sz w:val="32"/>
          <w:szCs w:val="32"/>
          <w:lang w:val="zh-CN" w:eastAsia="zh-CN" w:bidi="zh-CN"/>
        </w:rPr>
        <w:t>张笑同志曾奋战在交通管理第一线，站好每一班“护学岗”，真心</w:t>
      </w:r>
      <w:r>
        <w:rPr>
          <w:rFonts w:hint="default" w:ascii="Times New Roman" w:hAnsi="Times New Roman" w:eastAsia="方正仿宋_GBK" w:cs="Times New Roman"/>
          <w:snapToGrid/>
          <w:kern w:val="2"/>
          <w:sz w:val="32"/>
          <w:szCs w:val="32"/>
          <w:lang w:val="zh-CN" w:eastAsia="zh-CN" w:bidi="zh-CN"/>
        </w:rPr>
        <w:t>实意服务群众出行；在丰县挂职期间走遍全县15个镇（街道），主动走进困难群众房门屋内、促膝攀谈、解决民难，包挂解决危房改造和就业难题；协调开展全市未成年人保护和预防犯罪专项行动，积极推动徐州市阳光学校（专门学校）建设运行，全力护航未成年人健康发展。</w:t>
      </w:r>
    </w:p>
    <w:p w14:paraId="6DABE7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2、郑  刚  中共泉山区委政法委员会常务副书记</w:t>
      </w:r>
    </w:p>
    <w:p w14:paraId="3C8798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u w:val="none"/>
          <w:lang w:val="en-US" w:eastAsia="zh-CN" w:bidi="ar-SA"/>
        </w:rPr>
      </w:pPr>
      <w:r>
        <w:rPr>
          <w:rFonts w:hint="default" w:ascii="Times New Roman" w:hAnsi="Times New Roman" w:eastAsia="方正仿宋_GBK" w:cs="Times New Roman"/>
          <w:color w:val="auto"/>
          <w:sz w:val="32"/>
          <w:szCs w:val="32"/>
          <w:lang w:val="en-US" w:eastAsia="zh-CN" w:bidi="ar-SA"/>
        </w:rPr>
        <w:t>该同志长年奋战在基层平安建设第一线，牵头负责全区综合治理、基层治理、扫黑除恶等工作，以忠诚和担当践行一名政法干部的初心使命。</w:t>
      </w:r>
      <w:r>
        <w:rPr>
          <w:rFonts w:hint="default" w:ascii="Times New Roman" w:hAnsi="Times New Roman" w:eastAsia="方正楷体_GBK" w:cs="Times New Roman"/>
          <w:sz w:val="32"/>
          <w:szCs w:val="32"/>
          <w:lang w:val="en-US" w:eastAsia="zh-CN" w:bidi="ar-SA"/>
        </w:rPr>
        <w:t>在基层社会治理方面，</w:t>
      </w:r>
      <w:r>
        <w:rPr>
          <w:rFonts w:hint="default" w:ascii="Times New Roman" w:hAnsi="Times New Roman" w:eastAsia="方正仿宋_GBK" w:cs="Times New Roman"/>
          <w:sz w:val="32"/>
          <w:szCs w:val="32"/>
          <w:lang w:val="en-US" w:eastAsia="zh-CN" w:bidi="ar-SA"/>
        </w:rPr>
        <w:t>该同志主动深入一线调研，紧盯多元解纷“一站式”项</w:t>
      </w:r>
      <w:r>
        <w:rPr>
          <w:rFonts w:hint="default" w:ascii="Times New Roman" w:hAnsi="Times New Roman" w:eastAsia="方正仿宋_GBK" w:cs="Times New Roman"/>
          <w:sz w:val="32"/>
          <w:szCs w:val="32"/>
          <w:lang w:val="en-US" w:eastAsia="zh-CN" w:bidi="ar-SA"/>
        </w:rPr>
        <w:t>目推进进度，先后筹措资金20</w:t>
      </w:r>
      <w:r>
        <w:rPr>
          <w:rFonts w:hint="default" w:ascii="Times New Roman" w:hAnsi="Times New Roman" w:eastAsia="方正仿宋_GBK" w:cs="Times New Roman"/>
          <w:sz w:val="32"/>
          <w:szCs w:val="32"/>
          <w:lang w:bidi="ar-SA"/>
        </w:rPr>
        <w:t>0余万元</w:t>
      </w:r>
      <w:r>
        <w:rPr>
          <w:rFonts w:hint="default" w:ascii="Times New Roman" w:hAnsi="Times New Roman" w:eastAsia="方正仿宋_GBK" w:cs="Times New Roman"/>
          <w:sz w:val="32"/>
          <w:szCs w:val="32"/>
          <w:lang w:val="en-US" w:eastAsia="zh-CN" w:bidi="ar-SA"/>
        </w:rPr>
        <w:t>对区、街两级矛盾纠纷调处化解中心</w:t>
      </w:r>
      <w:r>
        <w:rPr>
          <w:rFonts w:hint="default" w:ascii="Times New Roman" w:hAnsi="Times New Roman" w:eastAsia="方正仿宋_GBK" w:cs="Times New Roman"/>
          <w:sz w:val="32"/>
          <w:szCs w:val="32"/>
          <w:lang w:bidi="ar-SA"/>
        </w:rPr>
        <w:t>进行升级改造，全面整合信访、</w:t>
      </w:r>
      <w:r>
        <w:rPr>
          <w:rFonts w:hint="default" w:ascii="Times New Roman" w:hAnsi="Times New Roman" w:eastAsia="方正仿宋_GBK" w:cs="Times New Roman"/>
          <w:sz w:val="32"/>
          <w:szCs w:val="32"/>
          <w:lang w:val="en-US" w:eastAsia="zh-CN" w:bidi="ar-SA"/>
        </w:rPr>
        <w:t>公安</w:t>
      </w:r>
      <w:r>
        <w:rPr>
          <w:rFonts w:hint="default" w:ascii="Times New Roman" w:hAnsi="Times New Roman" w:eastAsia="方正仿宋_GBK" w:cs="Times New Roman"/>
          <w:sz w:val="32"/>
          <w:szCs w:val="32"/>
          <w:lang w:bidi="ar-SA"/>
        </w:rPr>
        <w:t>、</w:t>
      </w:r>
      <w:r>
        <w:rPr>
          <w:rFonts w:hint="default" w:ascii="Times New Roman" w:hAnsi="Times New Roman" w:eastAsia="方正仿宋_GBK" w:cs="Times New Roman"/>
          <w:sz w:val="32"/>
          <w:szCs w:val="32"/>
          <w:lang w:val="en-US" w:eastAsia="zh-CN" w:bidi="ar-SA"/>
        </w:rPr>
        <w:t>司法</w:t>
      </w:r>
      <w:r>
        <w:rPr>
          <w:rFonts w:hint="default" w:ascii="Times New Roman" w:hAnsi="Times New Roman" w:eastAsia="方正仿宋_GBK" w:cs="Times New Roman"/>
          <w:sz w:val="32"/>
          <w:szCs w:val="32"/>
          <w:lang w:bidi="ar-SA"/>
        </w:rPr>
        <w:t>等18家单位常态化开展联合调处工作</w:t>
      </w:r>
      <w:r>
        <w:rPr>
          <w:rFonts w:hint="default" w:ascii="Times New Roman" w:hAnsi="Times New Roman" w:eastAsia="方正仿宋_GBK" w:cs="Times New Roman"/>
          <w:sz w:val="32"/>
          <w:szCs w:val="32"/>
          <w:lang w:eastAsia="zh-CN" w:bidi="ar-SA"/>
        </w:rPr>
        <w:t>，</w:t>
      </w:r>
      <w:r>
        <w:rPr>
          <w:rFonts w:hint="default" w:ascii="Times New Roman" w:hAnsi="Times New Roman" w:eastAsia="方正仿宋_GBK" w:cs="Times New Roman"/>
          <w:sz w:val="32"/>
          <w:szCs w:val="32"/>
          <w:lang w:bidi="ar-SA"/>
        </w:rPr>
        <w:t>实现群众解忧“最多跑一地”；</w:t>
      </w:r>
      <w:r>
        <w:rPr>
          <w:rFonts w:hint="default" w:ascii="Times New Roman" w:hAnsi="Times New Roman" w:eastAsia="方正仿宋_GBK" w:cs="Times New Roman"/>
          <w:sz w:val="32"/>
          <w:szCs w:val="32"/>
          <w:lang w:val="en-US" w:eastAsia="zh-CN" w:bidi="ar-SA"/>
        </w:rPr>
        <w:t>牵头</w:t>
      </w:r>
      <w:r>
        <w:rPr>
          <w:rFonts w:hint="default" w:ascii="Times New Roman" w:hAnsi="Times New Roman" w:eastAsia="方正仿宋_GBK" w:cs="Times New Roman"/>
          <w:sz w:val="32"/>
          <w:szCs w:val="32"/>
          <w:lang w:bidi="ar-SA"/>
        </w:rPr>
        <w:t>组织形成《创新实践社会矛盾纠纷多元化解调</w:t>
      </w:r>
      <w:r>
        <w:rPr>
          <w:rFonts w:hint="default" w:ascii="Times New Roman" w:hAnsi="Times New Roman" w:eastAsia="方正仿宋_GBK" w:cs="Times New Roman"/>
          <w:sz w:val="32"/>
          <w:szCs w:val="32"/>
          <w:lang w:val="en-US" w:eastAsia="zh-CN" w:bidi="ar-SA"/>
        </w:rPr>
        <w:t>研报告》荣获全省一等奖；</w:t>
      </w:r>
      <w:r>
        <w:rPr>
          <w:rFonts w:hint="default" w:ascii="Times New Roman" w:hAnsi="Times New Roman" w:eastAsia="方正仿宋_GBK" w:cs="Times New Roman"/>
          <w:sz w:val="32"/>
          <w:szCs w:val="32"/>
          <w:lang w:val="en-US" w:eastAsia="zh-CN" w:bidi="ar-SA"/>
        </w:rPr>
        <w:t>为确保市域治理验收工作顺利进行，牵头成立“</w:t>
      </w:r>
      <w:r>
        <w:rPr>
          <w:rFonts w:hint="default" w:ascii="Times New Roman" w:hAnsi="Times New Roman" w:eastAsia="方正仿宋_GBK" w:cs="Times New Roman"/>
          <w:sz w:val="32"/>
          <w:szCs w:val="32"/>
          <w:lang w:val="en-US" w:eastAsia="zh-CN" w:bidi="ar-SA"/>
        </w:rPr>
        <w:t>6+X”</w:t>
      </w:r>
      <w:r>
        <w:rPr>
          <w:rFonts w:hint="default" w:ascii="Times New Roman" w:hAnsi="Times New Roman" w:eastAsia="方正仿宋_GBK" w:cs="Times New Roman"/>
          <w:sz w:val="32"/>
          <w:szCs w:val="32"/>
          <w:lang w:val="en-US" w:eastAsia="zh-CN" w:bidi="ar-SA"/>
        </w:rPr>
        <w:t>专班队伍，细化任务指标，定期调度推进，积极组织协调45家部门参与，</w:t>
      </w:r>
      <w:r>
        <w:rPr>
          <w:rFonts w:hint="default" w:ascii="Times New Roman" w:hAnsi="Times New Roman" w:eastAsia="方正仿宋_GBK" w:cs="Times New Roman"/>
          <w:sz w:val="32"/>
          <w:szCs w:val="32"/>
          <w:lang w:val="en-US" w:eastAsia="zh-CN" w:bidi="ar-SA"/>
        </w:rPr>
        <w:t>分类分册整理台账资料1755册，汇编简报31期，省、市级以上专题性报道200余篇。奎山街道“五治融合”社会</w:t>
      </w:r>
      <w:r>
        <w:rPr>
          <w:rFonts w:hint="default" w:ascii="Times New Roman" w:hAnsi="Times New Roman" w:eastAsia="方正仿宋_GBK" w:cs="Times New Roman"/>
          <w:sz w:val="32"/>
          <w:szCs w:val="32"/>
          <w:lang w:val="en-US" w:eastAsia="zh-CN" w:bidi="ar-SA"/>
        </w:rPr>
        <w:t>治理模式受到市委主要领导批示及在全市范围内经验推广。2022年6月，泉山区委政法委被市委市政府评选为“徐州市市域社会治理现代化工作先进集体”称号。</w:t>
      </w:r>
      <w:r>
        <w:rPr>
          <w:rFonts w:hint="default" w:ascii="Times New Roman" w:hAnsi="Times New Roman" w:eastAsia="方正楷体_GBK" w:cs="Times New Roman"/>
          <w:sz w:val="32"/>
          <w:szCs w:val="32"/>
          <w:lang w:val="en-US" w:eastAsia="zh-CN" w:bidi="ar-SA"/>
        </w:rPr>
        <w:t>在维护社会稳定方面，</w:t>
      </w:r>
      <w:r>
        <w:rPr>
          <w:rFonts w:hint="default" w:ascii="Times New Roman" w:hAnsi="Times New Roman" w:eastAsia="方正仿宋_GBK" w:cs="Times New Roman"/>
          <w:sz w:val="32"/>
          <w:szCs w:val="32"/>
          <w:lang w:val="en-US" w:eastAsia="zh-CN" w:bidi="ar-SA"/>
        </w:rPr>
        <w:t>该同志勇于探索尝试，积极拓展工作路径，在全省率先研发“疾风令”涉</w:t>
      </w:r>
      <w:r>
        <w:rPr>
          <w:rFonts w:hint="default" w:ascii="Times New Roman" w:hAnsi="Times New Roman" w:eastAsia="方正仿宋_GBK" w:cs="Times New Roman"/>
          <w:sz w:val="32"/>
          <w:szCs w:val="32"/>
          <w:lang w:val="en-US" w:eastAsia="zh-CN" w:bidi="ar-SA"/>
        </w:rPr>
        <w:t>稳预警联动系统，实现数据共享，将原先数小时的流转过程压缩为6分钟，实现对涉稳人员的快速、高效稳控。该项目荣获徐州市“智慧公安我先行”基层技术革新奖一等奖，并被省委政法委评为“江苏社会治理创新优秀经验案例”。在</w:t>
      </w:r>
      <w:r>
        <w:rPr>
          <w:rFonts w:hint="default" w:ascii="Times New Roman" w:hAnsi="Times New Roman" w:eastAsia="方正仿宋_GBK" w:cs="Times New Roman"/>
          <w:sz w:val="32"/>
          <w:szCs w:val="32"/>
          <w:lang w:bidi="ar-SA"/>
        </w:rPr>
        <w:t>全面推进</w:t>
      </w:r>
      <w:r>
        <w:rPr>
          <w:rFonts w:hint="default" w:ascii="Times New Roman" w:hAnsi="Times New Roman" w:eastAsia="方正仿宋_GBK" w:cs="Times New Roman"/>
          <w:sz w:val="32"/>
          <w:szCs w:val="32"/>
          <w:lang w:eastAsia="zh-CN" w:bidi="ar-SA"/>
        </w:rPr>
        <w:t>“</w:t>
      </w:r>
      <w:r>
        <w:rPr>
          <w:rFonts w:hint="default" w:ascii="Times New Roman" w:hAnsi="Times New Roman" w:eastAsia="方正仿宋_GBK" w:cs="Times New Roman"/>
          <w:sz w:val="32"/>
          <w:szCs w:val="32"/>
          <w:lang w:bidi="ar-SA"/>
        </w:rPr>
        <w:t>雪亮工程</w:t>
      </w:r>
      <w:r>
        <w:rPr>
          <w:rFonts w:hint="default" w:ascii="Times New Roman" w:hAnsi="Times New Roman" w:eastAsia="方正仿宋_GBK" w:cs="Times New Roman"/>
          <w:sz w:val="32"/>
          <w:szCs w:val="32"/>
          <w:lang w:eastAsia="zh-CN" w:bidi="ar-SA"/>
        </w:rPr>
        <w:t>”</w:t>
      </w:r>
      <w:r>
        <w:rPr>
          <w:rFonts w:hint="default" w:ascii="Times New Roman" w:hAnsi="Times New Roman" w:eastAsia="方正仿宋_GBK" w:cs="Times New Roman"/>
          <w:sz w:val="32"/>
          <w:szCs w:val="32"/>
          <w:lang w:bidi="ar-SA"/>
        </w:rPr>
        <w:t>项目建设</w:t>
      </w:r>
      <w:r>
        <w:rPr>
          <w:rFonts w:hint="default" w:ascii="Times New Roman" w:hAnsi="Times New Roman" w:eastAsia="方正仿宋_GBK" w:cs="Times New Roman"/>
          <w:sz w:val="32"/>
          <w:szCs w:val="32"/>
          <w:lang w:val="en-US" w:eastAsia="zh-CN" w:bidi="ar-SA"/>
        </w:rPr>
        <w:t>方面，针对全区人流量大</w:t>
      </w:r>
      <w:r>
        <w:rPr>
          <w:rFonts w:hint="default" w:ascii="Times New Roman" w:hAnsi="Times New Roman" w:eastAsia="方正仿宋_GBK" w:cs="Times New Roman"/>
          <w:sz w:val="32"/>
          <w:szCs w:val="32"/>
          <w:lang w:val="en-US" w:eastAsia="zh-CN" w:bidi="ar-SA"/>
        </w:rPr>
        <w:t>、辖区面积广等特点，该同志</w:t>
      </w:r>
      <w:r>
        <w:rPr>
          <w:rFonts w:hint="default" w:ascii="Times New Roman" w:hAnsi="Times New Roman" w:eastAsia="方正仿宋_GBK" w:cs="Times New Roman"/>
          <w:sz w:val="32"/>
          <w:szCs w:val="32"/>
          <w:lang w:bidi="ar-SA"/>
        </w:rPr>
        <w:t>在翠园、麓山荣郡等21个</w:t>
      </w:r>
      <w:r>
        <w:rPr>
          <w:rFonts w:hint="default" w:ascii="Times New Roman" w:hAnsi="Times New Roman" w:eastAsia="方正仿宋_GBK" w:cs="Times New Roman"/>
          <w:sz w:val="32"/>
          <w:szCs w:val="32"/>
          <w:lang w:val="en-US" w:eastAsia="zh-CN" w:bidi="ar-SA"/>
        </w:rPr>
        <w:t>居住人口密集</w:t>
      </w:r>
      <w:r>
        <w:rPr>
          <w:rFonts w:hint="default" w:ascii="Times New Roman" w:hAnsi="Times New Roman" w:eastAsia="方正仿宋_GBK" w:cs="Times New Roman"/>
          <w:sz w:val="32"/>
          <w:szCs w:val="32"/>
          <w:lang w:bidi="ar-SA"/>
        </w:rPr>
        <w:t>小区试点建设“智慧</w:t>
      </w:r>
      <w:r>
        <w:rPr>
          <w:rFonts w:hint="default" w:ascii="Times New Roman" w:hAnsi="Times New Roman" w:eastAsia="方正仿宋_GBK" w:cs="Times New Roman"/>
          <w:sz w:val="32"/>
          <w:szCs w:val="32"/>
          <w:lang w:val="en-US" w:eastAsia="zh-CN" w:bidi="ar-SA"/>
        </w:rPr>
        <w:t>小区</w:t>
      </w:r>
      <w:r>
        <w:rPr>
          <w:rFonts w:hint="default" w:ascii="Times New Roman" w:hAnsi="Times New Roman" w:eastAsia="方正仿宋_GBK" w:cs="Times New Roman"/>
          <w:sz w:val="32"/>
          <w:szCs w:val="32"/>
          <w:lang w:bidi="ar-SA"/>
        </w:rPr>
        <w:t>”管控系统，补强“五治融合”的“智治短板”</w:t>
      </w:r>
      <w:r>
        <w:rPr>
          <w:rFonts w:hint="default" w:ascii="Times New Roman" w:hAnsi="Times New Roman" w:eastAsia="方正仿宋_GBK" w:cs="Times New Roman"/>
          <w:sz w:val="32"/>
          <w:szCs w:val="32"/>
          <w:lang w:eastAsia="zh-CN" w:bidi="ar-SA"/>
        </w:rPr>
        <w:t>。</w:t>
      </w:r>
      <w:r>
        <w:rPr>
          <w:rFonts w:hint="default" w:ascii="Times New Roman" w:hAnsi="Times New Roman" w:eastAsia="方正仿宋_GBK" w:cs="Times New Roman"/>
          <w:sz w:val="32"/>
          <w:szCs w:val="32"/>
          <w:lang w:val="en-US" w:eastAsia="zh-CN" w:bidi="ar-SA"/>
        </w:rPr>
        <w:t>在强化技防的同时，不断</w:t>
      </w:r>
      <w:r>
        <w:rPr>
          <w:rFonts w:hint="default" w:ascii="Times New Roman" w:hAnsi="Times New Roman" w:eastAsia="方正仿宋_GBK" w:cs="Times New Roman"/>
          <w:sz w:val="32"/>
          <w:szCs w:val="32"/>
          <w:lang w:bidi="ar-SA"/>
        </w:rPr>
        <w:t>优化</w:t>
      </w:r>
      <w:r>
        <w:rPr>
          <w:rFonts w:hint="default" w:ascii="Times New Roman" w:hAnsi="Times New Roman" w:eastAsia="方正仿宋_GBK" w:cs="Times New Roman"/>
          <w:sz w:val="32"/>
          <w:szCs w:val="32"/>
          <w:lang w:val="en-US" w:eastAsia="zh-CN" w:bidi="ar-SA"/>
        </w:rPr>
        <w:t>平安</w:t>
      </w:r>
      <w:r>
        <w:rPr>
          <w:rFonts w:hint="default" w:ascii="Times New Roman" w:hAnsi="Times New Roman" w:eastAsia="方正仿宋_GBK" w:cs="Times New Roman"/>
          <w:sz w:val="32"/>
          <w:szCs w:val="32"/>
          <w:lang w:bidi="ar-SA"/>
        </w:rPr>
        <w:t>志愿服务队伍，深入开展群防群治“守护工程”</w:t>
      </w:r>
      <w:r>
        <w:rPr>
          <w:rFonts w:hint="default" w:ascii="Times New Roman" w:hAnsi="Times New Roman" w:eastAsia="方正仿宋_GBK" w:cs="Times New Roman"/>
          <w:sz w:val="32"/>
          <w:szCs w:val="32"/>
          <w:lang w:eastAsia="zh-CN" w:bidi="ar-SA"/>
        </w:rPr>
        <w:t>，</w:t>
      </w:r>
      <w:r>
        <w:rPr>
          <w:rFonts w:hint="default" w:ascii="Times New Roman" w:hAnsi="Times New Roman" w:eastAsia="方正仿宋_GBK" w:cs="Times New Roman"/>
          <w:sz w:val="32"/>
          <w:szCs w:val="32"/>
          <w:lang w:bidi="ar-SA"/>
        </w:rPr>
        <w:t>全区115支平安志愿义务巡逻队，坚持小区日常巡逻防范，“专业巡防+常态群防”全覆盖，有效提高了街面见警率和巡防管事率</w:t>
      </w:r>
      <w:r>
        <w:rPr>
          <w:rFonts w:hint="default" w:ascii="Times New Roman" w:hAnsi="Times New Roman" w:eastAsia="方正仿宋_GBK" w:cs="Times New Roman"/>
          <w:sz w:val="32"/>
          <w:szCs w:val="32"/>
          <w:lang w:eastAsia="zh-CN" w:bidi="ar-SA"/>
        </w:rPr>
        <w:t>。</w:t>
      </w:r>
      <w:r>
        <w:rPr>
          <w:rFonts w:hint="default" w:ascii="Times New Roman" w:hAnsi="Times New Roman" w:eastAsia="方正仿宋_GBK" w:cs="Times New Roman"/>
          <w:sz w:val="32"/>
          <w:szCs w:val="32"/>
          <w:lang w:val="en-US" w:eastAsia="zh-CN" w:bidi="ar-SA"/>
        </w:rPr>
        <w:t>近年来，全区群众安全感、满意率稳居全省</w:t>
      </w:r>
      <w:r>
        <w:rPr>
          <w:rFonts w:hint="default" w:ascii="Times New Roman" w:hAnsi="Times New Roman" w:eastAsia="方正仿宋_GBK" w:cs="Times New Roman"/>
          <w:sz w:val="32"/>
          <w:szCs w:val="32"/>
          <w:lang w:val="en-US" w:eastAsia="zh-CN" w:bidi="ar-SA"/>
        </w:rPr>
        <w:t>前列。</w:t>
      </w:r>
    </w:p>
    <w:p w14:paraId="3B8E9E5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3、刘  宇  云龙法院党组成员、副院长</w:t>
      </w:r>
    </w:p>
    <w:p w14:paraId="1C55F19A">
      <w:pPr>
        <w:pStyle w:val="8"/>
        <w:widowControl/>
        <w:spacing w:before="0" w:beforeAutospacing="0" w:after="0" w:afterAutospacing="0" w:line="560" w:lineRule="exact"/>
        <w:ind w:firstLine="640" w:firstLineChars="200"/>
        <w:jc w:val="both"/>
        <w:rPr>
          <w:rFonts w:hint="default" w:ascii="Times New Roman" w:hAnsi="Times New Roman" w:eastAsia="方正仿宋_GBK" w:cs="Times New Roman"/>
          <w:kern w:val="2"/>
          <w:sz w:val="32"/>
          <w:szCs w:val="32"/>
          <w:lang w:bidi="ar-SA"/>
        </w:rPr>
      </w:pPr>
      <w:r>
        <w:rPr>
          <w:rFonts w:hint="default" w:ascii="Times New Roman" w:hAnsi="Times New Roman" w:eastAsia="方正仿宋_GBK" w:cs="Times New Roman"/>
          <w:kern w:val="2"/>
          <w:sz w:val="32"/>
          <w:szCs w:val="32"/>
          <w:lang w:bidi="ar-SA"/>
        </w:rPr>
        <w:t>该同志恪守司法为民情怀，工作开拓进取、创新求实，在平安建设中以法治善为促基层善治，摸索“</w:t>
      </w:r>
      <w:r>
        <w:rPr>
          <w:rFonts w:hint="default" w:ascii="Times New Roman" w:hAnsi="Times New Roman" w:eastAsia="方正仿宋_GBK" w:cs="Times New Roman"/>
          <w:kern w:val="2"/>
          <w:sz w:val="32"/>
          <w:szCs w:val="32"/>
          <w:lang w:eastAsia="zh-CN" w:bidi="ar-SA"/>
        </w:rPr>
        <w:t>三</w:t>
      </w:r>
      <w:r>
        <w:rPr>
          <w:rFonts w:hint="default" w:ascii="Times New Roman" w:hAnsi="Times New Roman" w:eastAsia="方正仿宋_GBK" w:cs="Times New Roman"/>
          <w:kern w:val="2"/>
          <w:sz w:val="32"/>
          <w:szCs w:val="32"/>
          <w:lang w:bidi="ar-SA"/>
        </w:rPr>
        <w:t>链融合”</w:t>
      </w:r>
      <w:r>
        <w:rPr>
          <w:rFonts w:hint="default" w:ascii="Times New Roman" w:hAnsi="Times New Roman" w:eastAsia="方正仿宋_GBK" w:cs="Times New Roman"/>
          <w:kern w:val="2"/>
          <w:sz w:val="32"/>
          <w:szCs w:val="32"/>
          <w:lang w:bidi="ar-SA"/>
        </w:rPr>
        <w:t>工作机制，努力实现“少讼止争”，</w:t>
      </w:r>
      <w:r>
        <w:rPr>
          <w:rFonts w:hint="default" w:ascii="Times New Roman" w:hAnsi="Times New Roman" w:eastAsia="方正仿宋_GBK" w:cs="Times New Roman"/>
          <w:kern w:val="2"/>
          <w:sz w:val="32"/>
          <w:szCs w:val="32"/>
          <w:lang w:bidi="ar-SA"/>
        </w:rPr>
        <w:t>成效显著。2024年，全院新收民事案件数同比减少5.16%，位居全市第一位。</w:t>
      </w:r>
      <w:r>
        <w:rPr>
          <w:rFonts w:hint="default" w:ascii="Times New Roman" w:hAnsi="Times New Roman" w:eastAsia="方正仿宋_GBK" w:cs="Times New Roman"/>
          <w:kern w:val="2"/>
          <w:sz w:val="32"/>
          <w:szCs w:val="32"/>
          <w:lang w:val="en-US" w:eastAsia="zh-CN" w:bidi="ar-SA"/>
        </w:rPr>
        <w:t>2019年来年度考核多次获评</w:t>
      </w:r>
      <w:r>
        <w:rPr>
          <w:rFonts w:hint="default" w:ascii="Times New Roman" w:hAnsi="Times New Roman" w:eastAsia="方正仿宋_GBK" w:cs="Times New Roman"/>
          <w:kern w:val="2"/>
          <w:sz w:val="32"/>
          <w:szCs w:val="32"/>
          <w:lang w:bidi="ar-SA"/>
        </w:rPr>
        <w:t>优秀</w:t>
      </w:r>
      <w:r>
        <w:rPr>
          <w:rFonts w:hint="default" w:ascii="Times New Roman" w:hAnsi="Times New Roman" w:eastAsia="方正仿宋_GBK" w:cs="Times New Roman"/>
          <w:kern w:val="2"/>
          <w:sz w:val="32"/>
          <w:szCs w:val="32"/>
          <w:lang w:eastAsia="zh-CN" w:bidi="ar-SA"/>
        </w:rPr>
        <w:t>等次，</w:t>
      </w:r>
      <w:r>
        <w:rPr>
          <w:rFonts w:hint="default" w:ascii="Times New Roman" w:hAnsi="Times New Roman" w:eastAsia="方正仿宋_GBK" w:cs="Times New Roman"/>
          <w:kern w:val="2"/>
          <w:sz w:val="32"/>
          <w:szCs w:val="32"/>
          <w:lang w:bidi="ar-SA"/>
        </w:rPr>
        <w:t>2023年荣获市级个人三等功</w:t>
      </w:r>
      <w:r>
        <w:rPr>
          <w:rFonts w:hint="default" w:ascii="Times New Roman" w:hAnsi="Times New Roman" w:eastAsia="方正仿宋_GBK" w:cs="Times New Roman"/>
          <w:kern w:val="2"/>
          <w:sz w:val="32"/>
          <w:szCs w:val="32"/>
          <w:lang w:eastAsia="zh-CN" w:bidi="ar-SA"/>
        </w:rPr>
        <w:t>。</w:t>
      </w:r>
      <w:r>
        <w:rPr>
          <w:rFonts w:hint="default" w:ascii="Times New Roman" w:hAnsi="Times New Roman" w:eastAsia="方正仿宋_GBK" w:cs="Times New Roman"/>
          <w:kern w:val="2"/>
          <w:sz w:val="32"/>
          <w:szCs w:val="32"/>
          <w:lang w:bidi="ar-SA"/>
        </w:rPr>
        <w:t>1、厚植“少讼止争”文化链，以文化养成引领机制落地。牵头成立“小云剧社”，以“法护夕阳”品牌打造为契机，延展司法适老普法半径，引导群众树立“诚为上信为贵；调为上和为贵</w:t>
      </w:r>
      <w:r>
        <w:rPr>
          <w:rFonts w:hint="default" w:ascii="Times New Roman" w:hAnsi="Times New Roman" w:eastAsia="方正仿宋_GBK" w:cs="Times New Roman"/>
          <w:kern w:val="2"/>
          <w:sz w:val="32"/>
          <w:szCs w:val="32"/>
          <w:lang w:eastAsia="zh-CN" w:bidi="ar-SA"/>
        </w:rPr>
        <w:t>”</w:t>
      </w:r>
      <w:r>
        <w:rPr>
          <w:rFonts w:hint="default" w:ascii="Times New Roman" w:hAnsi="Times New Roman" w:eastAsia="方正仿宋_GBK" w:cs="Times New Roman"/>
          <w:kern w:val="2"/>
          <w:sz w:val="32"/>
          <w:szCs w:val="32"/>
          <w:lang w:bidi="ar-SA"/>
        </w:rPr>
        <w:t>的“无讼”理念，防范矛盾易发风险点。中国老龄协会公众号连续推出“小云话夕阳”系列普法</w:t>
      </w:r>
      <w:r>
        <w:rPr>
          <w:rFonts w:hint="default" w:ascii="Times New Roman" w:hAnsi="Times New Roman" w:eastAsia="方正仿宋_GBK" w:cs="Times New Roman"/>
          <w:kern w:val="2"/>
          <w:sz w:val="32"/>
          <w:szCs w:val="32"/>
          <w:lang w:bidi="ar-SA"/>
        </w:rPr>
        <w:t>短视频，民政部领导专门到法院调研。2、汇聚多元解纷协同链，以联动协作提升调解质效。与人社等多部门成立劳动人事争议联合调处中心，创新“五位一体”调解机制，实现劳动人事争议“调裁审”一体化工作机制实质运行，获评全市政法创新项目，调处中心被授予全国百家</w:t>
      </w:r>
      <w:r>
        <w:rPr>
          <w:rFonts w:hint="default" w:ascii="Times New Roman" w:hAnsi="Times New Roman" w:eastAsia="方正仿宋_GBK" w:cs="Times New Roman"/>
          <w:kern w:val="2"/>
          <w:sz w:val="32"/>
          <w:szCs w:val="32"/>
          <w:lang w:bidi="ar-SA"/>
        </w:rPr>
        <w:t>金牌调解组织。与房管中心等多部门成立全市首家物业纠纷联合调处中心，江苏法治报专题报道。3、拓展司法延伸服务链，以务实举措践行司法为民。聚焦突出问题，“防风险、治未病”。针对审判过程中发现的苗头性、共性问题</w:t>
      </w:r>
      <w:r>
        <w:rPr>
          <w:rFonts w:hint="default" w:ascii="Times New Roman" w:hAnsi="Times New Roman" w:eastAsia="方正仿宋_GBK" w:cs="Times New Roman"/>
          <w:kern w:val="2"/>
          <w:sz w:val="32"/>
          <w:szCs w:val="32"/>
          <w:lang w:bidi="ar-SA"/>
        </w:rPr>
        <w:t>，及时主动向党委政府专题报告，向有关部门提出司法建议，多篇司法建议连续三年获评全省法院年度优秀司法建议。</w:t>
      </w:r>
    </w:p>
    <w:p w14:paraId="262C367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w w:val="95"/>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 xml:space="preserve">4、张明才  </w:t>
      </w:r>
      <w:r>
        <w:rPr>
          <w:rFonts w:hint="default" w:ascii="Times New Roman" w:hAnsi="Times New Roman" w:eastAsia="方正楷体_GBK" w:cs="Times New Roman"/>
          <w:w w:val="95"/>
          <w:sz w:val="32"/>
          <w:szCs w:val="32"/>
          <w:u w:val="none"/>
          <w:lang w:val="en-US" w:eastAsia="zh-CN" w:bidi="ar-SA"/>
        </w:rPr>
        <w:t>徐州市公安局开发区分局大庙派出所一级警长</w:t>
      </w:r>
    </w:p>
    <w:p w14:paraId="53EEAFE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w w:val="95"/>
          <w:sz w:val="32"/>
          <w:szCs w:val="32"/>
          <w:u w:val="none"/>
          <w:lang w:val="en-US" w:eastAsia="zh-CN" w:bidi="ar-SA"/>
        </w:rPr>
      </w:pPr>
      <w:r>
        <w:rPr>
          <w:rFonts w:hint="default" w:ascii="Times New Roman" w:hAnsi="Times New Roman" w:eastAsia="方正仿宋_GBK" w:cs="Times New Roman"/>
          <w:color w:val="000000"/>
          <w:kern w:val="0"/>
          <w:sz w:val="32"/>
          <w:szCs w:val="32"/>
          <w:u w:val="none"/>
          <w:lang w:val="en-US" w:eastAsia="zh-CN" w:bidi="ar"/>
        </w:rPr>
        <w:t>群众满意是最高的标准。他心系群众，群众的疾苦就是他工作的“航标”，“航标”在哪里出现，他就会在哪里出现。只要有需求，就会有他的身影，他的手机号码也成了辖区群众的“暖心号码”，群众喜欢和他们的“才哥”拉呱，愿意向他倾诉，因为“才哥”的服务总是让他们感到满意、感到舒心。如何做一名群众眼中的“好社区民警”？张明才同志回答是：“如果你有畏难情绪，见硬就回，就永远也干不好；如果你有恒心，不怕苦累，经得起群众的考验，就能有一番作为”。张明才的辖区地处镇区与乡村，白天人员基本上都不在家，他利用中午及晚上</w:t>
      </w:r>
      <w:r>
        <w:rPr>
          <w:rFonts w:hint="default" w:ascii="Times New Roman" w:hAnsi="Times New Roman" w:eastAsia="方正仿宋_GBK" w:cs="Times New Roman"/>
          <w:color w:val="000000"/>
          <w:kern w:val="0"/>
          <w:sz w:val="32"/>
          <w:szCs w:val="32"/>
          <w:u w:val="none"/>
          <w:lang w:val="en-US" w:eastAsia="zh-CN" w:bidi="ar"/>
        </w:rPr>
        <w:t>等8小时以外的时间逐村逐户走访，工作初期，走访吃闭门羹是常有的事，群众不接受、不相信“上门服务”，走访十几户一般也只能敲开</w:t>
      </w:r>
      <w:r>
        <w:rPr>
          <w:rFonts w:hint="default" w:ascii="Times New Roman" w:hAnsi="Times New Roman" w:eastAsia="方正仿宋_GBK" w:cs="Times New Roman"/>
          <w:color w:val="000000"/>
          <w:kern w:val="0"/>
          <w:sz w:val="32"/>
          <w:szCs w:val="32"/>
          <w:u w:val="none"/>
          <w:lang w:val="en-US" w:eastAsia="zh-CN" w:bidi="ar"/>
        </w:rPr>
        <w:t>1户的门，就</w:t>
      </w:r>
      <w:r>
        <w:rPr>
          <w:rFonts w:hint="default" w:ascii="Times New Roman" w:hAnsi="Times New Roman" w:eastAsia="方正仿宋_GBK" w:cs="Times New Roman"/>
          <w:color w:val="000000"/>
          <w:kern w:val="0"/>
          <w:sz w:val="32"/>
          <w:szCs w:val="32"/>
          <w:u w:val="none"/>
          <w:lang w:val="en-US" w:eastAsia="zh-CN" w:bidi="ar"/>
        </w:rPr>
        <w:t>是1户他也是全力推介自己、唠家常、聊需求。一次又一次，一回又一回，闭锁的“农户门”终于全部敞开了，村民们逐渐接受了这个“卷起裤脚能下田，操起农具能干活，拉呱拉到心里头，困难事情能解决”的荣誉村民。工作中，他随身携带一本日记本，在日记中记载群众的点滴需求。大到办理户口、招工入学，小到矛盾纠纷等都一一记在本上，并想尽一切办法加以解决。打击惩治犯罪分子固然重要，但帮助刑释解教人员浪子回头，重新融入社会，将其转化为维护社会治安的积极因素同等重要。自担任社区民警以来，刑释解教人员的重新犯罪率有了明显下降。“苦了我一个，幸福万千家”，作为一名社区民警，应该有宽广的胸怀，幸福不幸福，应该不在自己而在公众，忧人之忧，解人之难，那幸福就时刻在我们心中。</w:t>
      </w:r>
    </w:p>
    <w:p w14:paraId="7F35966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5、秦  鹏  徐州市铜山区人民法院刑事审判庭庭长</w:t>
      </w:r>
    </w:p>
    <w:p w14:paraId="3FE08A8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u w:val="none"/>
          <w:lang w:val="en-US" w:eastAsia="zh-CN" w:bidi="ar-SA"/>
        </w:rPr>
      </w:pPr>
      <w:r>
        <w:rPr>
          <w:rFonts w:hint="default" w:ascii="Times New Roman" w:hAnsi="Times New Roman" w:eastAsia="方正楷体_GBK" w:cs="Times New Roman"/>
          <w:sz w:val="32"/>
          <w:szCs w:val="32"/>
        </w:rPr>
        <w:t>一、提高政治站位，立足本职服务大局。</w:t>
      </w:r>
      <w:r>
        <w:rPr>
          <w:rFonts w:hint="default" w:ascii="Times New Roman" w:hAnsi="Times New Roman" w:eastAsia="方正仿宋_GBK" w:cs="Times New Roman"/>
          <w:sz w:val="32"/>
          <w:szCs w:val="32"/>
        </w:rPr>
        <w:t>该同志始终重视政治理论学习，坚持以习近平新时代中国特色社会主义思想为指导，牢固树立四个意识，在思想上和行动上始终同党中央保持一致。</w:t>
      </w:r>
      <w:r>
        <w:rPr>
          <w:rFonts w:hint="default" w:ascii="Times New Roman" w:hAnsi="Times New Roman" w:eastAsia="方正楷体_GBK" w:cs="Times New Roman"/>
          <w:sz w:val="32"/>
          <w:szCs w:val="32"/>
        </w:rPr>
        <w:t>二、善于虚心学习，精通刑事审判业务。</w:t>
      </w:r>
      <w:r>
        <w:rPr>
          <w:rFonts w:hint="default" w:ascii="Times New Roman" w:hAnsi="Times New Roman" w:eastAsia="方正仿宋_GBK" w:cs="Times New Roman"/>
          <w:sz w:val="32"/>
          <w:szCs w:val="32"/>
        </w:rPr>
        <w:t>带头承办重大、疑难、复杂案件。</w:t>
      </w:r>
      <w:r>
        <w:rPr>
          <w:rFonts w:hint="default" w:ascii="Times New Roman" w:hAnsi="Times New Roman" w:eastAsia="方正仿宋_GBK" w:cs="Times New Roman"/>
          <w:sz w:val="32"/>
          <w:szCs w:val="32"/>
          <w:lang w:bidi="ar-SA"/>
        </w:rPr>
        <w:t>2019</w:t>
      </w:r>
      <w:r>
        <w:rPr>
          <w:rFonts w:hint="default" w:ascii="Times New Roman" w:hAnsi="Times New Roman" w:eastAsia="方正仿宋_GBK" w:cs="Times New Roman"/>
          <w:sz w:val="32"/>
          <w:szCs w:val="32"/>
        </w:rPr>
        <w:t>年初，全国首例打着“退役军人”旗号实施犯罪案件被指定徐州市铜山区司法机关办理，受到中央政法委、最高法、最高检、公安部以及省市各级领导的高度评价，认为庭审工作“完美无瑕，创造了审判史上的奇迹，为全国其他地区此类案件侦办和庭审工作树立了标杆和样板”。进入常态化扫黑除恶阶段以来，该同志负责起草制定了《关于推动扫黑除恶工作常态化运行的若干规定》，推动实现扫黑除恶常态化、制度化。坚持大要案审判“一案一司法建议”“一案一剖析报告”，作为案件审判长深入剖析杜康恶势力犯罪案件反映出的基层农村社会治理问题，形成的《关于农村地区黑恶势力现状与规制的调研报告》打造“共绘同心圆、法护平安路”的扫黑除恶工作品牌代表徐州法院参加全省法院品牌创建评比，获得三等奖，先进工作经验获全省推广。该同志严格落实中央、省委及最高法、省高院等相关文件精神，依法从严从快打击涉疫情犯罪，高质高效地审结了一起利用互联网络以销售口罩为名实施诈骗的犯罪案件，挽回人民群众损失二万五千余元，用自己的实际行动切实维护了防疫抗疫工作大局。</w:t>
      </w:r>
      <w:r>
        <w:rPr>
          <w:rFonts w:hint="default" w:ascii="Times New Roman" w:hAnsi="Times New Roman" w:eastAsia="方正楷体_GBK" w:cs="Times New Roman"/>
          <w:sz w:val="32"/>
          <w:szCs w:val="32"/>
        </w:rPr>
        <w:t>三、清正廉洁公正，树立良好司法形象。</w:t>
      </w:r>
      <w:r>
        <w:rPr>
          <w:rFonts w:hint="default" w:ascii="Times New Roman" w:hAnsi="Times New Roman" w:eastAsia="方正仿宋_GBK" w:cs="Times New Roman"/>
          <w:sz w:val="32"/>
          <w:szCs w:val="32"/>
        </w:rPr>
        <w:t>该同志把“清廉公正”作为自己的生命，坚持正确的权力观、价值观，牢固树立宗旨意识，不断加强职业修养，把握好最基本的做人处事原则，树立了法官的良好形象，从未出现任何廉政和作风问题，从未辜负党和组织的培养。</w:t>
      </w:r>
    </w:p>
    <w:p w14:paraId="0DEB82A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6、荣  辉  徐州市人民检察院行政检察办公室主任</w:t>
      </w:r>
    </w:p>
    <w:p w14:paraId="5969B0DE">
      <w:pPr>
        <w:spacing w:line="56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十七年来，荣辉能够始终如一日的担当好市检察院和市平安办的联系者、市检察院平安建设工作的促进者、平安创建日常工作的实践者。</w:t>
      </w:r>
    </w:p>
    <w:p w14:paraId="48D9BA0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u w:val="none"/>
          <w:lang w:val="en-US" w:eastAsia="zh-CN" w:bidi="ar-SA"/>
        </w:rPr>
      </w:pPr>
      <w:r>
        <w:rPr>
          <w:rFonts w:hint="default" w:ascii="Times New Roman" w:hAnsi="Times New Roman" w:eastAsia="方正楷体_GBK" w:cs="Times New Roman"/>
          <w:sz w:val="32"/>
          <w:szCs w:val="32"/>
        </w:rPr>
        <w:t>一是打早打小，以法治化推进扫黑除恶斗争常态化</w:t>
      </w:r>
      <w:r>
        <w:rPr>
          <w:rFonts w:hint="default" w:ascii="Times New Roman" w:hAnsi="Times New Roman" w:eastAsia="方正仿宋_GBK" w:cs="Times New Roman"/>
          <w:b/>
          <w:sz w:val="32"/>
          <w:szCs w:val="32"/>
        </w:rPr>
        <w:t>。</w:t>
      </w:r>
      <w:r>
        <w:rPr>
          <w:rFonts w:hint="default" w:ascii="Times New Roman" w:hAnsi="Times New Roman" w:eastAsia="方正仿宋_GBK" w:cs="Times New Roman"/>
          <w:sz w:val="32"/>
          <w:szCs w:val="32"/>
        </w:rPr>
        <w:t>个人入选全省检察机关扫黑除恶人才库，获评徐州市扫黑除恶专项斗争先进个人，</w:t>
      </w:r>
      <w:r>
        <w:rPr>
          <w:rFonts w:hint="default" w:ascii="Times New Roman" w:hAnsi="Times New Roman" w:eastAsia="方正仿宋_GBK" w:cs="Times New Roman"/>
          <w:sz w:val="32"/>
          <w:szCs w:val="32"/>
          <w:lang w:bidi="ar-SA"/>
        </w:rPr>
        <w:t>1案入选最高检指导性案例，2件</w:t>
      </w:r>
      <w:r>
        <w:rPr>
          <w:rFonts w:hint="default" w:ascii="Times New Roman" w:hAnsi="Times New Roman" w:eastAsia="方正仿宋_GBK" w:cs="Times New Roman"/>
          <w:sz w:val="32"/>
          <w:szCs w:val="32"/>
        </w:rPr>
        <w:t>案例被省扫黑办通报表彰。牵头起草《关于建立警情强制检索报告工作机制的意见》，先后指导三家基层检察院与公安机关会签文件。</w:t>
      </w:r>
      <w:r>
        <w:rPr>
          <w:rFonts w:hint="default" w:ascii="Times New Roman" w:hAnsi="Times New Roman" w:eastAsia="方正楷体_GBK" w:cs="Times New Roman"/>
          <w:sz w:val="32"/>
          <w:szCs w:val="32"/>
        </w:rPr>
        <w:t>二是以如我在诉的境界，拓展轻罪治理新路径。</w:t>
      </w:r>
      <w:r>
        <w:rPr>
          <w:rFonts w:hint="default" w:ascii="Times New Roman" w:hAnsi="Times New Roman" w:eastAsia="方正仿宋_GBK" w:cs="Times New Roman"/>
          <w:sz w:val="32"/>
          <w:szCs w:val="32"/>
        </w:rPr>
        <w:t>深入推进认罪认罚从宽制度，开展认罪认罚量刑、同录等调研工作，构建“全流程”简化速裁模式，起草会签《关于刑事速裁程序案件办理的工作意见》，制定常见轻罪取证指引、不起诉标准。</w:t>
      </w:r>
      <w:r>
        <w:rPr>
          <w:rFonts w:hint="default" w:ascii="Times New Roman" w:hAnsi="Times New Roman" w:eastAsia="方正楷体_GBK" w:cs="Times New Roman"/>
          <w:sz w:val="32"/>
          <w:szCs w:val="32"/>
        </w:rPr>
        <w:t>三是以时时不放心的责任，扎实开展特殊困难群体救助帮扶和妇女儿童权益保障专项活动。</w:t>
      </w:r>
      <w:r>
        <w:rPr>
          <w:rFonts w:hint="default" w:ascii="Times New Roman" w:hAnsi="Times New Roman" w:eastAsia="方正仿宋_GBK" w:cs="Times New Roman"/>
          <w:sz w:val="32"/>
          <w:szCs w:val="32"/>
        </w:rPr>
        <w:t>牵头制定严厉打击侵害妇女儿童权益违法犯罪专项监督活动等多个工作方案（举措），通过周报、重要案件专报、工作简报形成信息动</w:t>
      </w:r>
      <w:r>
        <w:rPr>
          <w:rFonts w:hint="default" w:ascii="Times New Roman" w:hAnsi="Times New Roman" w:eastAsia="方正仿宋_GBK" w:cs="Times New Roman"/>
          <w:sz w:val="32"/>
          <w:szCs w:val="32"/>
          <w:lang w:bidi="ar-SA"/>
        </w:rPr>
        <w:t>态38</w:t>
      </w:r>
      <w:r>
        <w:rPr>
          <w:rFonts w:hint="default" w:ascii="Times New Roman" w:hAnsi="Times New Roman" w:eastAsia="方正仿宋_GBK" w:cs="Times New Roman"/>
          <w:sz w:val="32"/>
          <w:szCs w:val="32"/>
        </w:rPr>
        <w:t>篇，撰写调研分析报告</w:t>
      </w:r>
      <w:r>
        <w:rPr>
          <w:rFonts w:hint="default" w:ascii="Times New Roman" w:hAnsi="Times New Roman" w:eastAsia="方正仿宋_GBK" w:cs="Times New Roman"/>
          <w:sz w:val="32"/>
          <w:szCs w:val="32"/>
          <w:lang w:bidi="ar-SA"/>
        </w:rPr>
        <w:t>4</w:t>
      </w:r>
      <w:r>
        <w:rPr>
          <w:rFonts w:hint="default" w:ascii="Times New Roman" w:hAnsi="Times New Roman" w:eastAsia="方正仿宋_GBK" w:cs="Times New Roman"/>
          <w:sz w:val="32"/>
          <w:szCs w:val="32"/>
        </w:rPr>
        <w:t>篇，撰写的拐卖妇女案件调研被省院转发并报最高检，办案经验在全省会议上作经验交流发言。</w:t>
      </w:r>
      <w:r>
        <w:rPr>
          <w:rFonts w:hint="default" w:ascii="Times New Roman" w:hAnsi="Times New Roman" w:eastAsia="方正楷体_GBK" w:cs="Times New Roman"/>
          <w:sz w:val="32"/>
          <w:szCs w:val="32"/>
        </w:rPr>
        <w:t>四是以内生稳定的追求，深入推进矛盾化解。</w:t>
      </w:r>
      <w:r>
        <w:rPr>
          <w:rFonts w:hint="default" w:ascii="Times New Roman" w:hAnsi="Times New Roman" w:eastAsia="方正仿宋_GBK" w:cs="Times New Roman"/>
          <w:sz w:val="32"/>
          <w:szCs w:val="32"/>
        </w:rPr>
        <w:t>扎口统筹负责敏感案件办理，在司法机关集中接访、个案办理和法律监督过程中，荣辉耐心地告知、解释和宣传法律，参与过多起涉法上访、突发事件的调解和协调工作，确保案件办理经得起历史和法律的双重检验。</w:t>
      </w:r>
      <w:r>
        <w:rPr>
          <w:rFonts w:hint="default" w:ascii="Times New Roman" w:hAnsi="Times New Roman" w:eastAsia="方正楷体_GBK" w:cs="Times New Roman"/>
          <w:sz w:val="32"/>
          <w:szCs w:val="32"/>
        </w:rPr>
        <w:t>五是以求极致的标准，打造精品案件。</w:t>
      </w:r>
      <w:r>
        <w:rPr>
          <w:rFonts w:hint="default" w:ascii="Times New Roman" w:hAnsi="Times New Roman" w:eastAsia="方正仿宋_GBK" w:cs="Times New Roman"/>
          <w:sz w:val="32"/>
          <w:szCs w:val="32"/>
        </w:rPr>
        <w:t>始终奋斗在刑事检察办案第一线，近五年来，该同志办理审查起诉、上诉抗诉、信访申诉等案件百余件，先后荣获徐州市政法卫士、个人二等功1次、三等功2次，市检察院优秀党务工作者、优秀公务员、嘉奖各4次。</w:t>
      </w:r>
    </w:p>
    <w:p w14:paraId="24D047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pacing w:val="-20"/>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 xml:space="preserve">7、倪海涛  </w:t>
      </w:r>
      <w:r>
        <w:rPr>
          <w:rFonts w:hint="default" w:ascii="Times New Roman" w:hAnsi="Times New Roman" w:eastAsia="方正楷体_GBK" w:cs="Times New Roman"/>
          <w:spacing w:val="-20"/>
          <w:sz w:val="32"/>
          <w:szCs w:val="32"/>
          <w:u w:val="none"/>
          <w:lang w:val="en-US" w:eastAsia="zh-CN" w:bidi="ar-SA"/>
        </w:rPr>
        <w:t>睢宁县公安局治安大队副大队长</w:t>
      </w:r>
    </w:p>
    <w:p w14:paraId="2F30DFFC">
      <w:pPr>
        <w:keepNext w:val="0"/>
        <w:keepLines w:val="0"/>
        <w:pageBreakBefore w:val="0"/>
        <w:widowControl w:val="0"/>
        <w:kinsoku/>
        <w:wordWrap/>
        <w:overflowPunct/>
        <w:topLinePunct w:val="0"/>
        <w:autoSpaceDE/>
        <w:autoSpaceDN/>
        <w:bidi w:val="0"/>
        <w:adjustRightInd/>
        <w:snapToGrid/>
        <w:spacing w:before="0" w:after="0" w:line="560" w:lineRule="exact"/>
        <w:ind w:right="0" w:firstLine="640" w:firstLineChars="200"/>
        <w:jc w:val="both"/>
        <w:textAlignment w:val="auto"/>
        <w:rPr>
          <w:rFonts w:hint="default" w:ascii="Times New Roman" w:hAnsi="Times New Roman" w:eastAsia="方正仿宋_GBK" w:cs="Times New Roman"/>
          <w:sz w:val="32"/>
          <w:szCs w:val="32"/>
          <w:lang w:val="zh-CN" w:eastAsia="zh-CN" w:bidi="zh-CN"/>
        </w:rPr>
      </w:pPr>
      <w:r>
        <w:rPr>
          <w:rFonts w:hint="default" w:ascii="Times New Roman" w:hAnsi="Times New Roman" w:eastAsia="方正仿宋_GBK" w:cs="Times New Roman"/>
          <w:snapToGrid/>
          <w:kern w:val="2"/>
          <w:sz w:val="32"/>
          <w:szCs w:val="32"/>
          <w:lang w:val="en-US" w:eastAsia="zh-CN" w:bidi="zh-CN"/>
        </w:rPr>
        <w:t>自参加工作以来，倪海涛同志始终践行“人民公安为人民”的根本宗旨，认真履行工作职责，高标准，严要求，认真贯彻执行党的路线、方针、政策，脚踏实地的开展各项工作，得到了组织的肯定和同志们的好评。该同志政治立场坚定，思想上时刻与党中央保持高度一致，认真贯彻落实总书记系列讲话精神，时刻把巩固党的执政地位、维护国家的长治久安、保障人民安居乐业的重大政治和社会责任铭记于心，打牢立警为公、执法为民的思想基础，不断提升自身政治素养。</w:t>
      </w:r>
      <w:r>
        <w:rPr>
          <w:rFonts w:hint="default" w:ascii="Times New Roman" w:hAnsi="Times New Roman" w:eastAsia="方正仿宋_GBK" w:cs="Times New Roman"/>
          <w:snapToGrid/>
          <w:kern w:val="2"/>
          <w:sz w:val="32"/>
          <w:szCs w:val="32"/>
          <w:lang w:val="zh-CN" w:eastAsia="zh-CN" w:bidi="zh-CN"/>
        </w:rPr>
        <w:t>在基础管理工作中，该同志通过基础管控中心的常态化运行，自主研发群租房、流动人口申报小程序，实现承租信息网上自主申报、租住人员信息及时更新的动态管理。依托移动警务终端开展信息采集工作，并与“一标多实”及居住证系统实时同步，全力推动社区警务向智慧化、便携化转变，极大方便了农村地区流动人口的管理，得到了市县领导的充分肯定以及辖区群众的广泛认可。在重点人员稳控专项工作中，作为县局维稳处置专班的联络员，倪海涛同志不分白天和黑夜，对全县重点人员和群体的维稳信息的搜集和传达，对接驻京工作组及市局维稳处置专班，并积极参与多起县内群体性案事件处置，认真梳理各类不稳定群体，及时上报政府及相关部门，以“就地解决矛盾”为出发点和立足点，将人员稳控到位，切实做到“矛盾不上交”，发现问题于萌芽、解决问题在基层，为我县争创“全国信访示范县”做出了一定的贡献。</w:t>
      </w:r>
    </w:p>
    <w:p w14:paraId="7D6F3C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 xml:space="preserve">8、高  超  邳州市委政法委副书记 </w:t>
      </w:r>
    </w:p>
    <w:p w14:paraId="72395F6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u w:val="none"/>
          <w:lang w:val="en-US" w:eastAsia="zh-CN" w:bidi="ar-SA"/>
        </w:rPr>
      </w:pPr>
      <w:r>
        <w:rPr>
          <w:rFonts w:hint="default" w:ascii="Times New Roman" w:hAnsi="Times New Roman" w:eastAsia="方正仿宋_GBK" w:cs="Times New Roman"/>
          <w:sz w:val="32"/>
          <w:szCs w:val="32"/>
          <w:lang w:bidi="ar-SA"/>
        </w:rPr>
        <w:t>该同志政治立场坚定，始终自觉在政治上、思想上、行动上，与党中央保持高度一致；任现职以来，能够按照中央、省、市对政法工作的新要求，深入调查研究，集思广益，务实创新，狠抓落实，先后分管扫黑除恶工作、综治和平安建设、政治安全工作、维稳工作、网格化建设、涉法涉诉信访等方面工作，都取得了比较突出的成绩。承办徐州市指定管辖黑社会性质组织案</w:t>
      </w:r>
      <w:r>
        <w:rPr>
          <w:rFonts w:hint="default" w:ascii="Times New Roman" w:hAnsi="Times New Roman" w:eastAsia="方正仿宋_GBK" w:cs="Times New Roman"/>
          <w:sz w:val="32"/>
          <w:szCs w:val="32"/>
          <w:lang w:bidi="ar-SA"/>
        </w:rPr>
        <w:t>件5个、恶势力犯罪集团案件1个，审判了王在清等一批重大涉黑涉恶案件，扫黑除恶工作成效受到中央督导组肯定认可。创新组建“平安邳州巡防联盟”。 整合全市社会安保力量，主动融入社会治理创新，通过建立巡防联盟，打破隶属、层级、行业等壁垒，充分汇聚辖区内安防资源，建立公安专业巡防力量和社会安保力量参与的“巡防联盟”群防群治工作新机制。全市人民群众安全感提升至</w:t>
      </w:r>
      <w:r>
        <w:rPr>
          <w:rFonts w:hint="default" w:ascii="Times New Roman" w:hAnsi="Times New Roman" w:eastAsia="方正仿宋_GBK" w:cs="Times New Roman"/>
          <w:sz w:val="32"/>
          <w:szCs w:val="32"/>
          <w:lang w:bidi="ar-SA"/>
        </w:rPr>
        <w:t>99.67%，跃居徐州市第一位。打造邳州非法集资刑事案件资产处置工作品牌。聚焦当前我市“非吸”案件与房地产开发相互交织的状况，积极总结新虞豪庭破产重整案件的实践性探索，优化完善“强保障、并程序、定规则”工作经验，形成《非法集资刑事案件资产处置意见》，并在徐州市推广适用，《刑民并进“保交楼”“稳民生”》案例，荣获徐州市法治化营商环境建设十大经典案例。我市江苏富城置业有限公司重整案例为徐州市本年度唯一成功化解案例。该同志能够时刻牢记“两个务必”，认真遵守《领导干部廉洁从政若干准则》和廉洁自律的各项规章制度，自觉增强廉洁自律意识，规范从政行为。</w:t>
      </w:r>
    </w:p>
    <w:p w14:paraId="64DAF39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sz w:val="32"/>
          <w:szCs w:val="32"/>
          <w:u w:val="none"/>
          <w:lang w:val="en-US" w:eastAsia="zh-CN" w:bidi="ar-SA"/>
        </w:rPr>
      </w:pPr>
      <w:r>
        <w:rPr>
          <w:rFonts w:hint="default" w:ascii="Times New Roman" w:hAnsi="Times New Roman" w:eastAsia="方正黑体_GBK" w:cs="Times New Roman"/>
          <w:sz w:val="32"/>
          <w:szCs w:val="32"/>
          <w:u w:val="none"/>
          <w:lang w:val="en-US" w:eastAsia="zh-CN" w:bidi="ar-SA"/>
        </w:rPr>
        <w:t>三、平安江苏建设记功奖励（13名，</w:t>
      </w:r>
      <w:r>
        <w:rPr>
          <w:rFonts w:hint="default" w:ascii="Times New Roman" w:hAnsi="Times New Roman" w:eastAsia="方正黑体_GBK" w:cs="Times New Roman"/>
          <w:color w:val="333333"/>
          <w:spacing w:val="0"/>
          <w:sz w:val="32"/>
          <w:szCs w:val="32"/>
          <w:shd w:val="clear" w:color="auto" w:fill="FFFFFF"/>
          <w:lang w:bidi="ar-SA"/>
        </w:rPr>
        <w:t>排序不分先后</w:t>
      </w:r>
      <w:r>
        <w:rPr>
          <w:rFonts w:hint="default" w:ascii="Times New Roman" w:hAnsi="Times New Roman" w:eastAsia="方正黑体_GBK" w:cs="Times New Roman"/>
          <w:sz w:val="32"/>
          <w:szCs w:val="32"/>
          <w:u w:val="none"/>
          <w:lang w:val="en-US" w:eastAsia="zh-CN" w:bidi="ar-SA"/>
        </w:rPr>
        <w:t>）</w:t>
      </w:r>
    </w:p>
    <w:p w14:paraId="4F2E2B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pacing w:val="-23"/>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 xml:space="preserve">1、俞  洋  </w:t>
      </w:r>
      <w:r>
        <w:rPr>
          <w:rFonts w:hint="default" w:ascii="Times New Roman" w:hAnsi="Times New Roman" w:eastAsia="方正楷体_GBK" w:cs="Times New Roman"/>
          <w:spacing w:val="-23"/>
          <w:sz w:val="32"/>
          <w:szCs w:val="32"/>
          <w:u w:val="none"/>
          <w:lang w:val="en-US" w:eastAsia="zh-CN" w:bidi="ar-SA"/>
        </w:rPr>
        <w:t>中共徐州市委政法委员会维稳指导处三级主任科员</w:t>
      </w:r>
    </w:p>
    <w:p w14:paraId="5037BF1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pacing w:val="-23"/>
          <w:sz w:val="32"/>
          <w:szCs w:val="32"/>
          <w:u w:val="none"/>
          <w:lang w:val="en-US" w:eastAsia="zh-CN" w:bidi="ar-SA"/>
        </w:rPr>
      </w:pPr>
      <w:r>
        <w:rPr>
          <w:rFonts w:hint="default" w:ascii="Times New Roman" w:hAnsi="Times New Roman" w:eastAsia="方正仿宋_GBK" w:cs="Times New Roman"/>
          <w:sz w:val="32"/>
          <w:szCs w:val="32"/>
          <w:lang w:val="zh-CN" w:eastAsia="zh-CN" w:bidi="ar-SA"/>
        </w:rPr>
        <w:t>该同志政治立场坚定，思想政治素质好，能够自觉用党的理论武装头脑、指导实践、推动工作。</w:t>
      </w:r>
      <w:r>
        <w:rPr>
          <w:rFonts w:hint="default" w:ascii="Times New Roman" w:hAnsi="Times New Roman" w:eastAsia="方正仿宋_GBK" w:cs="Times New Roman"/>
          <w:sz w:val="32"/>
          <w:szCs w:val="32"/>
          <w:lang w:val="zh-CN" w:eastAsia="zh-CN" w:bidi="ar-SA"/>
        </w:rPr>
        <w:t>2019年以来，该同志长期在维稳条线工作，业务熟练、思路清晰，对全市各领域、各板块存在的主要涉稳风险均比较熟悉，工作实绩突出；在历次重大活动、重大敏感时间节点维稳安保工作中，能够忠诚履责、勤恳踏实、勇担重任、乐于奉献，及时调度了解县（市、区）涉稳动态，汇总各类线索，完成交办、反馈全流程闭环协作，优质高效地完成各项工作任务，参与处置各类涉稳案事件</w:t>
      </w:r>
      <w:r>
        <w:rPr>
          <w:rFonts w:hint="default" w:ascii="Times New Roman" w:hAnsi="Times New Roman" w:eastAsia="方正仿宋_GBK" w:cs="Times New Roman"/>
          <w:sz w:val="32"/>
          <w:szCs w:val="32"/>
          <w:lang w:val="zh-CN" w:eastAsia="zh-CN" w:bidi="ar-SA"/>
        </w:rPr>
        <w:t>24次，为维护全市社会面大局持续和谐稳定做出一定贡献。近年来，参与起草市级层面规范性文件</w:t>
      </w:r>
      <w:r>
        <w:rPr>
          <w:rFonts w:hint="default" w:ascii="Times New Roman" w:hAnsi="Times New Roman" w:eastAsia="方正仿宋_GBK" w:cs="Times New Roman"/>
          <w:sz w:val="32"/>
          <w:szCs w:val="32"/>
          <w:lang w:val="en-US" w:eastAsia="zh-CN" w:bidi="ar-SA"/>
        </w:rPr>
        <w:t>8篇，编写各类研判报告700余篇，</w:t>
      </w:r>
      <w:r>
        <w:rPr>
          <w:rFonts w:hint="default" w:ascii="Times New Roman" w:hAnsi="Times New Roman" w:eastAsia="方正仿宋_GBK" w:cs="Times New Roman"/>
          <w:sz w:val="32"/>
          <w:szCs w:val="32"/>
          <w:lang w:val="zh-CN" w:eastAsia="zh-CN" w:bidi="ar-SA"/>
        </w:rPr>
        <w:t>特别是在党的二十大维稳安保工作期间，先后到15个市直部门、</w:t>
      </w:r>
      <w:r>
        <w:rPr>
          <w:rFonts w:hint="default" w:ascii="Times New Roman" w:hAnsi="Times New Roman" w:eastAsia="方正仿宋_GBK" w:cs="Times New Roman"/>
          <w:sz w:val="32"/>
          <w:szCs w:val="32"/>
          <w:lang w:val="zh-CN" w:eastAsia="zh-CN" w:bidi="ar-SA"/>
        </w:rPr>
        <w:t>99个县（市、区）直部门</w:t>
      </w:r>
      <w:r>
        <w:rPr>
          <w:rFonts w:hint="default" w:ascii="Times New Roman" w:hAnsi="Times New Roman" w:eastAsia="方正仿宋_GBK" w:cs="Times New Roman"/>
          <w:sz w:val="32"/>
          <w:szCs w:val="32"/>
          <w:lang w:val="zh-CN" w:eastAsia="zh-CN" w:bidi="ar-SA"/>
        </w:rPr>
        <w:t>、102个镇街村居、69个重点商校站所进行实地指导沟通，最大程度掌握实际情况，为辅助市委决策起到了良好的参谋作用。</w:t>
      </w:r>
    </w:p>
    <w:p w14:paraId="03B0859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2、张明越  中共徐州市委政法委员会干部人事处（政法队伍建设指导处）三级主任科员</w:t>
      </w:r>
    </w:p>
    <w:p w14:paraId="47234574">
      <w:pPr>
        <w:keepNext w:val="0"/>
        <w:keepLines w:val="0"/>
        <w:pageBreakBefore w:val="0"/>
        <w:widowControl w:val="0"/>
        <w:kinsoku/>
        <w:wordWrap/>
        <w:overflowPunct/>
        <w:topLinePunct w:val="0"/>
        <w:autoSpaceDE/>
        <w:autoSpaceDN/>
        <w:adjustRightInd/>
        <w:snapToGrid/>
        <w:spacing w:line="560" w:lineRule="exact"/>
        <w:ind w:left="0" w:firstLine="640" w:firstLineChars="200"/>
        <w:jc w:val="both"/>
        <w:rPr>
          <w:rFonts w:hint="default" w:ascii="Times New Roman" w:hAnsi="Times New Roman" w:eastAsia="方正仿宋_GBK" w:cs="Times New Roman"/>
          <w:sz w:val="32"/>
          <w:szCs w:val="32"/>
          <w:lang w:bidi="ar-SA"/>
        </w:rPr>
      </w:pPr>
      <w:r>
        <w:rPr>
          <w:rFonts w:hint="default" w:ascii="Times New Roman" w:hAnsi="Times New Roman" w:eastAsia="方正仿宋_GBK" w:cs="Times New Roman"/>
          <w:sz w:val="32"/>
          <w:szCs w:val="32"/>
          <w:lang w:val="en-US" w:eastAsia="zh-CN" w:bidi="ar-SA"/>
        </w:rPr>
        <w:t>该同志紧紧围绕中央、省委及市委政法工作会议确定的目标任务，立足职能职责主动作为、开拓创新、聚力攻坚，用心用情用力做好执法监督、涉法涉诉信访、政法队伍建设指导等工作，积极推动平安建设各项措施落实，在维护社会和谐稳定上作出重要贡献。</w:t>
      </w:r>
      <w:r>
        <w:rPr>
          <w:rFonts w:hint="default" w:ascii="Times New Roman" w:hAnsi="Times New Roman" w:eastAsia="方正楷体_GBK" w:cs="Times New Roman"/>
          <w:sz w:val="32"/>
          <w:szCs w:val="32"/>
          <w:lang w:val="en-US" w:eastAsia="zh-CN" w:bidi="ar-SA"/>
        </w:rPr>
        <w:t>在执法监督处（涉法涉诉信访处）工作期间，</w:t>
      </w:r>
      <w:r>
        <w:rPr>
          <w:rFonts w:hint="default" w:ascii="Times New Roman" w:hAnsi="Times New Roman" w:eastAsia="方正仿宋_GBK" w:cs="Times New Roman"/>
          <w:sz w:val="32"/>
          <w:szCs w:val="32"/>
          <w:lang w:val="en-US" w:eastAsia="zh-CN" w:bidi="ar-SA"/>
        </w:rPr>
        <w:t>坚持“三到位一处理”的原则，</w:t>
      </w:r>
      <w:r>
        <w:rPr>
          <w:rFonts w:hint="default" w:ascii="Times New Roman" w:hAnsi="Times New Roman" w:eastAsia="方正仿宋_GBK" w:cs="Times New Roman"/>
          <w:bCs/>
          <w:color w:val="000000"/>
          <w:kern w:val="0"/>
          <w:sz w:val="32"/>
          <w:szCs w:val="32"/>
          <w:lang w:val="en-US" w:eastAsia="zh-CN" w:bidi="ar-SA"/>
        </w:rPr>
        <w:t>聚焦党的二十大、全国“两会”等重要节点，部署市县两级政法机关全面开展信访风险排查，进行实地督导检查，确保社会大局平安稳定。加大涉法涉诉信访控增减存和攻坚化解力度，创新建立分层次、立体式、全覆盖的信访案件督办交办模式，开展案件评查找准症结，用足司法救助政策扶危救困，近年来我市涉法涉诉进京访、赴省访数量大幅压降，信访积案化解率稳步提升，有力促进了涉法涉诉信访秩序持续好转，社会大局持续和谐稳定。</w:t>
      </w:r>
      <w:r>
        <w:rPr>
          <w:rFonts w:hint="default" w:ascii="Times New Roman" w:hAnsi="Times New Roman" w:eastAsia="方正楷体_GBK" w:cs="Times New Roman"/>
          <w:bCs/>
          <w:color w:val="000000"/>
          <w:kern w:val="0"/>
          <w:sz w:val="32"/>
          <w:szCs w:val="32"/>
          <w:lang w:val="en-US" w:eastAsia="zh-CN" w:bidi="ar-SA"/>
        </w:rPr>
        <w:t>在政法队伍建设指导处工作期间，</w:t>
      </w:r>
      <w:r>
        <w:rPr>
          <w:rFonts w:hint="default" w:ascii="Times New Roman" w:hAnsi="Times New Roman" w:eastAsia="方正仿宋_GBK" w:cs="Times New Roman"/>
          <w:bCs/>
          <w:color w:val="000000"/>
          <w:kern w:val="0"/>
          <w:sz w:val="32"/>
          <w:szCs w:val="32"/>
          <w:lang w:val="en-US" w:eastAsia="zh-CN" w:bidi="ar-SA"/>
        </w:rPr>
        <w:t>抓牢贯彻政法工作条例的主责主线，落实政法工作条例，围绕政法机关新型隐性腐败主要表现、治理难点及对策开展调研，调研成果获上级肯定。创新“两结合、三联动”督察模式，开展政治督察、执法检查和纪律作风督查巡查，推动政法队伍规范化建设。</w:t>
      </w:r>
    </w:p>
    <w:p w14:paraId="75B5903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3、单晓华  泉山区司法局党组书记、局长</w:t>
      </w:r>
    </w:p>
    <w:p w14:paraId="1CF54A0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pacing w:val="-51"/>
          <w:w w:val="90"/>
          <w:sz w:val="32"/>
          <w:szCs w:val="32"/>
          <w:u w:val="none"/>
          <w:lang w:val="en-US" w:eastAsia="zh-CN" w:bidi="ar-SA"/>
        </w:rPr>
      </w:pPr>
      <w:r>
        <w:rPr>
          <w:rFonts w:hint="default" w:ascii="Times New Roman" w:hAnsi="Times New Roman" w:eastAsia="方正仿宋_GBK" w:cs="Times New Roman"/>
          <w:sz w:val="32"/>
          <w:szCs w:val="32"/>
          <w:lang w:eastAsia="zh-CN" w:bidi="ar-SA"/>
        </w:rPr>
        <w:t>该同志奋战在政法战线多年，先后负责</w:t>
      </w:r>
      <w:r>
        <w:rPr>
          <w:rFonts w:hint="default" w:ascii="Times New Roman" w:hAnsi="Times New Roman" w:eastAsia="方正仿宋_GBK" w:cs="Times New Roman"/>
          <w:sz w:val="32"/>
          <w:szCs w:val="32"/>
          <w:lang w:bidi="ar-SA"/>
        </w:rPr>
        <w:t>突发重大问题处置</w:t>
      </w:r>
      <w:r>
        <w:rPr>
          <w:rFonts w:hint="default" w:ascii="Times New Roman" w:hAnsi="Times New Roman" w:eastAsia="方正仿宋_GBK" w:cs="Times New Roman"/>
          <w:sz w:val="32"/>
          <w:szCs w:val="32"/>
          <w:lang w:val="en-US" w:eastAsia="zh-CN" w:bidi="ar-SA"/>
        </w:rPr>
        <w:t>、社会</w:t>
      </w:r>
      <w:r>
        <w:rPr>
          <w:rFonts w:hint="default" w:ascii="Times New Roman" w:hAnsi="Times New Roman" w:eastAsia="方正仿宋_GBK" w:cs="Times New Roman"/>
          <w:sz w:val="32"/>
          <w:szCs w:val="32"/>
          <w:lang w:bidi="ar-SA"/>
        </w:rPr>
        <w:t>稳定、执法</w:t>
      </w:r>
      <w:r>
        <w:rPr>
          <w:rFonts w:hint="default" w:ascii="Times New Roman" w:hAnsi="Times New Roman" w:eastAsia="方正仿宋_GBK" w:cs="Times New Roman"/>
          <w:sz w:val="32"/>
          <w:szCs w:val="32"/>
          <w:lang w:eastAsia="zh-CN" w:bidi="ar-SA"/>
        </w:rPr>
        <w:t>监督</w:t>
      </w:r>
      <w:r>
        <w:rPr>
          <w:rFonts w:hint="default" w:ascii="Times New Roman" w:hAnsi="Times New Roman" w:eastAsia="方正仿宋_GBK" w:cs="Times New Roman"/>
          <w:sz w:val="32"/>
          <w:szCs w:val="32"/>
          <w:lang w:bidi="ar-SA"/>
        </w:rPr>
        <w:t>、涉法涉诉</w:t>
      </w:r>
      <w:r>
        <w:rPr>
          <w:rFonts w:hint="default" w:ascii="Times New Roman" w:hAnsi="Times New Roman" w:eastAsia="方正仿宋_GBK" w:cs="Times New Roman"/>
          <w:sz w:val="32"/>
          <w:szCs w:val="32"/>
          <w:lang w:eastAsia="zh-CN" w:bidi="ar-SA"/>
        </w:rPr>
        <w:t>、非法集资处置等</w:t>
      </w:r>
      <w:r>
        <w:rPr>
          <w:rFonts w:hint="default" w:ascii="Times New Roman" w:hAnsi="Times New Roman" w:eastAsia="方正仿宋_GBK" w:cs="Times New Roman"/>
          <w:sz w:val="32"/>
          <w:szCs w:val="32"/>
          <w:lang w:val="en-US" w:eastAsia="zh-CN" w:bidi="ar-SA"/>
        </w:rPr>
        <w:t>工作，</w:t>
      </w:r>
      <w:r>
        <w:rPr>
          <w:rFonts w:hint="default" w:ascii="Times New Roman" w:hAnsi="Times New Roman" w:eastAsia="方正仿宋_GBK" w:cs="Times New Roman"/>
          <w:sz w:val="32"/>
          <w:szCs w:val="32"/>
          <w:lang w:bidi="ar-SA"/>
        </w:rPr>
        <w:t>圆满完成各项</w:t>
      </w:r>
      <w:r>
        <w:rPr>
          <w:rFonts w:hint="default" w:ascii="Times New Roman" w:hAnsi="Times New Roman" w:eastAsia="方正仿宋_GBK" w:cs="Times New Roman"/>
          <w:sz w:val="32"/>
          <w:szCs w:val="32"/>
          <w:lang w:eastAsia="zh-CN" w:bidi="ar-SA"/>
        </w:rPr>
        <w:t>工作</w:t>
      </w:r>
      <w:r>
        <w:rPr>
          <w:rFonts w:hint="default" w:ascii="Times New Roman" w:hAnsi="Times New Roman" w:eastAsia="方正仿宋_GBK" w:cs="Times New Roman"/>
          <w:sz w:val="32"/>
          <w:szCs w:val="32"/>
          <w:lang w:bidi="ar-SA"/>
        </w:rPr>
        <w:t>任务</w:t>
      </w:r>
      <w:r>
        <w:rPr>
          <w:rFonts w:hint="default" w:ascii="Times New Roman" w:hAnsi="Times New Roman" w:eastAsia="方正仿宋_GBK" w:cs="Times New Roman"/>
          <w:sz w:val="32"/>
          <w:szCs w:val="32"/>
          <w:lang w:eastAsia="zh-CN" w:bidi="ar-SA"/>
        </w:rPr>
        <w:t>，有力</w:t>
      </w:r>
      <w:r>
        <w:rPr>
          <w:rFonts w:hint="default" w:ascii="Times New Roman" w:hAnsi="Times New Roman" w:eastAsia="方正仿宋_GBK" w:cs="Times New Roman"/>
          <w:sz w:val="32"/>
          <w:szCs w:val="32"/>
          <w:lang w:bidi="ar-SA"/>
        </w:rPr>
        <w:t>维护</w:t>
      </w:r>
      <w:r>
        <w:rPr>
          <w:rFonts w:hint="default" w:ascii="Times New Roman" w:hAnsi="Times New Roman" w:eastAsia="方正仿宋_GBK" w:cs="Times New Roman"/>
          <w:sz w:val="32"/>
          <w:szCs w:val="32"/>
          <w:lang w:eastAsia="zh-CN" w:bidi="ar-SA"/>
        </w:rPr>
        <w:t>了</w:t>
      </w:r>
      <w:r>
        <w:rPr>
          <w:rFonts w:hint="default" w:ascii="Times New Roman" w:hAnsi="Times New Roman" w:eastAsia="方正仿宋_GBK" w:cs="Times New Roman"/>
          <w:sz w:val="32"/>
          <w:szCs w:val="32"/>
          <w:lang w:bidi="ar-SA"/>
        </w:rPr>
        <w:t>辖区</w:t>
      </w:r>
      <w:r>
        <w:rPr>
          <w:rFonts w:hint="default" w:ascii="Times New Roman" w:hAnsi="Times New Roman" w:eastAsia="方正仿宋_GBK" w:cs="Times New Roman"/>
          <w:sz w:val="32"/>
          <w:szCs w:val="32"/>
          <w:lang w:eastAsia="zh-CN" w:bidi="ar-SA"/>
        </w:rPr>
        <w:t>社会</w:t>
      </w:r>
      <w:r>
        <w:rPr>
          <w:rFonts w:hint="default" w:ascii="Times New Roman" w:hAnsi="Times New Roman" w:eastAsia="方正仿宋_GBK" w:cs="Times New Roman"/>
          <w:sz w:val="32"/>
          <w:szCs w:val="32"/>
          <w:lang w:bidi="ar-SA"/>
        </w:rPr>
        <w:t>稳定。</w:t>
      </w:r>
      <w:r>
        <w:rPr>
          <w:rFonts w:hint="default" w:ascii="Times New Roman" w:hAnsi="Times New Roman" w:eastAsia="方正楷体_GBK" w:cs="Times New Roman"/>
          <w:sz w:val="32"/>
          <w:szCs w:val="32"/>
          <w:lang w:bidi="ar-SA"/>
        </w:rPr>
        <w:t>一是抓好风险研判，维护政治安全和社会稳定。</w:t>
      </w:r>
      <w:r>
        <w:rPr>
          <w:rFonts w:hint="default" w:ascii="Times New Roman" w:hAnsi="Times New Roman" w:eastAsia="方正仿宋_GBK" w:cs="Times New Roman"/>
          <w:bCs/>
          <w:sz w:val="32"/>
          <w:szCs w:val="32"/>
          <w:lang w:bidi="ar-SA"/>
        </w:rPr>
        <w:t>三年来，共召开研判</w:t>
      </w:r>
      <w:r>
        <w:rPr>
          <w:rFonts w:hint="default" w:ascii="Times New Roman" w:hAnsi="Times New Roman" w:eastAsia="方正仿宋_GBK" w:cs="Times New Roman"/>
          <w:bCs/>
          <w:sz w:val="32"/>
          <w:szCs w:val="32"/>
          <w:lang w:bidi="ar-SA"/>
        </w:rPr>
        <w:t>会200余次，风险预警400余条，将每一条研判信息交办</w:t>
      </w:r>
      <w:r>
        <w:rPr>
          <w:rFonts w:hint="default" w:ascii="Times New Roman" w:hAnsi="Times New Roman" w:eastAsia="方正仿宋_GBK" w:cs="Times New Roman"/>
          <w:bCs/>
          <w:sz w:val="32"/>
          <w:szCs w:val="32"/>
          <w:lang w:eastAsia="zh-CN" w:bidi="ar-SA"/>
        </w:rPr>
        <w:t>到</w:t>
      </w:r>
      <w:r>
        <w:rPr>
          <w:rFonts w:hint="default" w:ascii="Times New Roman" w:hAnsi="Times New Roman" w:eastAsia="方正仿宋_GBK" w:cs="Times New Roman"/>
          <w:bCs/>
          <w:sz w:val="32"/>
          <w:szCs w:val="32"/>
          <w:lang w:bidi="ar-SA"/>
        </w:rPr>
        <w:t>具体单</w:t>
      </w:r>
      <w:r>
        <w:rPr>
          <w:rFonts w:hint="default" w:ascii="Times New Roman" w:hAnsi="Times New Roman" w:eastAsia="方正仿宋_GBK" w:cs="Times New Roman"/>
          <w:sz w:val="32"/>
          <w:szCs w:val="32"/>
          <w:lang w:bidi="ar-SA"/>
        </w:rPr>
        <w:t>位，落实到具体责任人，并与责任单位一起研究解决方案和化解措施，跟踪落实化解情况，确保及时发现，及时化解。</w:t>
      </w:r>
      <w:r>
        <w:rPr>
          <w:rFonts w:hint="default" w:ascii="Times New Roman" w:hAnsi="Times New Roman" w:eastAsia="方正楷体_GBK" w:cs="Times New Roman"/>
          <w:sz w:val="32"/>
          <w:szCs w:val="32"/>
          <w:lang w:bidi="ar-SA"/>
        </w:rPr>
        <w:t>二是坚持亲力亲为，主动牵头群体性或重大疑难信访案件的化解工作。</w:t>
      </w:r>
      <w:r>
        <w:rPr>
          <w:rFonts w:hint="default" w:ascii="Times New Roman" w:hAnsi="Times New Roman" w:eastAsia="方正仿宋_GBK" w:cs="Times New Roman"/>
          <w:sz w:val="32"/>
          <w:szCs w:val="32"/>
          <w:lang w:bidi="ar-SA"/>
        </w:rPr>
        <w:t>三年来，曾担任</w:t>
      </w:r>
      <w:r>
        <w:rPr>
          <w:rFonts w:hint="default" w:ascii="Times New Roman" w:hAnsi="Times New Roman" w:eastAsia="方正仿宋_GBK" w:cs="Times New Roman"/>
          <w:sz w:val="32"/>
          <w:szCs w:val="32"/>
          <w:lang w:val="en-US" w:eastAsia="zh-CN" w:bidi="ar-SA"/>
        </w:rPr>
        <w:t>20</w:t>
      </w:r>
      <w:r>
        <w:rPr>
          <w:rFonts w:hint="default" w:ascii="Times New Roman" w:hAnsi="Times New Roman" w:eastAsia="方正仿宋_GBK" w:cs="Times New Roman"/>
          <w:sz w:val="32"/>
          <w:szCs w:val="32"/>
          <w:lang w:bidi="ar-SA"/>
        </w:rPr>
        <w:t>余个疑难问题处理专班班长，工作中，亲自拜访、约见上访人，释法明理，真正做到不</w:t>
      </w:r>
      <w:r>
        <w:rPr>
          <w:rFonts w:hint="default" w:ascii="Times New Roman" w:hAnsi="Times New Roman" w:eastAsia="方正仿宋_GBK" w:cs="Times New Roman"/>
          <w:sz w:val="32"/>
          <w:szCs w:val="32"/>
          <w:lang w:eastAsia="zh-CN" w:bidi="ar-SA"/>
        </w:rPr>
        <w:t>怕</w:t>
      </w:r>
      <w:r>
        <w:rPr>
          <w:rFonts w:hint="default" w:ascii="Times New Roman" w:hAnsi="Times New Roman" w:eastAsia="方正仿宋_GBK" w:cs="Times New Roman"/>
          <w:sz w:val="32"/>
          <w:szCs w:val="32"/>
          <w:lang w:bidi="ar-SA"/>
        </w:rPr>
        <w:t>脸难看、不怕事难办，思想不转化</w:t>
      </w:r>
      <w:r>
        <w:rPr>
          <w:rFonts w:hint="default" w:ascii="Times New Roman" w:hAnsi="Times New Roman" w:eastAsia="方正仿宋_GBK" w:cs="Times New Roman"/>
          <w:sz w:val="32"/>
          <w:szCs w:val="32"/>
          <w:lang w:eastAsia="zh-CN" w:bidi="ar-SA"/>
        </w:rPr>
        <w:t>、</w:t>
      </w:r>
      <w:r>
        <w:rPr>
          <w:rFonts w:hint="default" w:ascii="Times New Roman" w:hAnsi="Times New Roman" w:eastAsia="方正仿宋_GBK" w:cs="Times New Roman"/>
          <w:sz w:val="32"/>
          <w:szCs w:val="32"/>
          <w:lang w:bidi="ar-SA"/>
        </w:rPr>
        <w:t>盯住不放下。目前，大部分问题均得到圆满解决。</w:t>
      </w:r>
      <w:r>
        <w:rPr>
          <w:rFonts w:hint="default" w:ascii="Times New Roman" w:hAnsi="Times New Roman" w:eastAsia="方正楷体_GBK" w:cs="Times New Roman"/>
          <w:sz w:val="32"/>
          <w:szCs w:val="32"/>
          <w:lang w:bidi="ar-SA"/>
        </w:rPr>
        <w:t>三是奋不顾身，长期战斗在新冠疫情防控的第一线。</w:t>
      </w:r>
      <w:r>
        <w:rPr>
          <w:rFonts w:hint="default" w:ascii="Times New Roman" w:hAnsi="Times New Roman" w:eastAsia="方正仿宋_GBK" w:cs="Times New Roman"/>
          <w:sz w:val="32"/>
          <w:szCs w:val="32"/>
          <w:lang w:bidi="ar-SA"/>
        </w:rPr>
        <w:t>新冠疫情发生后，该同志负责疫区封控和“两站一场”信息整理、传递和防控措施落实工作。每天都要把“两站一场”排查登记的人员信息连夜甄别整理，排查出重点人员即时向所在社区交办隔离管控。为提高工作效率，牵头开发了“泉安心”小程序，有效解决隔离人员多、管理难度大的难题，大大提升基层工作效率和重点人员服务精准度。</w:t>
      </w:r>
      <w:r>
        <w:rPr>
          <w:rFonts w:hint="default" w:ascii="Times New Roman" w:hAnsi="Times New Roman" w:eastAsia="方正楷体_GBK" w:cs="Times New Roman"/>
          <w:sz w:val="32"/>
          <w:szCs w:val="32"/>
          <w:lang w:bidi="ar-SA"/>
        </w:rPr>
        <w:t>四是坚持依法依规，强力推进非法集资陈案化解处置工作。</w:t>
      </w:r>
      <w:r>
        <w:rPr>
          <w:rFonts w:hint="default" w:ascii="Times New Roman" w:hAnsi="Times New Roman" w:eastAsia="方正仿宋_GBK" w:cs="Times New Roman"/>
          <w:sz w:val="32"/>
          <w:szCs w:val="32"/>
          <w:lang w:bidi="ar-SA"/>
        </w:rPr>
        <w:t>泉山区位于主城区，写字楼集中，因此非法集资案件多发，成为全市非法集资的重灾区，案件占全市（包括六县）三分之一，且案件集资金额大，参与人员多。案发后，收回资金比例低，资产处置和分配难度大，集资群众反映强烈，给全区社会稳定造成一定影响。为圆满完成陈案处置攻坚战工作任务，</w:t>
      </w:r>
      <w:r>
        <w:rPr>
          <w:rFonts w:hint="default" w:ascii="Times New Roman" w:hAnsi="Times New Roman" w:eastAsia="方正仿宋_GBK" w:cs="Times New Roman"/>
          <w:sz w:val="32"/>
          <w:szCs w:val="32"/>
          <w:lang w:eastAsia="zh-CN" w:bidi="ar-SA"/>
        </w:rPr>
        <w:t>该同志</w:t>
      </w:r>
      <w:r>
        <w:rPr>
          <w:rFonts w:hint="default" w:ascii="Times New Roman" w:hAnsi="Times New Roman" w:eastAsia="方正仿宋_GBK" w:cs="Times New Roman"/>
          <w:sz w:val="32"/>
          <w:szCs w:val="32"/>
          <w:lang w:bidi="ar-SA"/>
        </w:rPr>
        <w:t>亲自带队查扣资产，追逃资金，接待集资群众，召集政法部门研究处置方案，成绩显著。</w:t>
      </w:r>
    </w:p>
    <w:p w14:paraId="544A142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color w:val="000000"/>
          <w:sz w:val="32"/>
          <w:szCs w:val="32"/>
          <w:u w:val="none"/>
          <w:lang w:val="en-US" w:eastAsia="zh-CN" w:bidi="ar-SA"/>
        </w:rPr>
      </w:pPr>
      <w:r>
        <w:rPr>
          <w:rFonts w:hint="default" w:ascii="Times New Roman" w:hAnsi="Times New Roman" w:eastAsia="方正楷体_GBK" w:cs="Times New Roman"/>
          <w:color w:val="000000"/>
          <w:sz w:val="32"/>
          <w:szCs w:val="32"/>
          <w:u w:val="none"/>
          <w:lang w:val="en-US" w:eastAsia="zh-CN" w:bidi="ar-SA"/>
        </w:rPr>
        <w:t>4、耿  薇  中共贾汪区委常委、政法委书记</w:t>
      </w:r>
    </w:p>
    <w:p w14:paraId="2B429AFB">
      <w:pPr>
        <w:keepNext w:val="0"/>
        <w:keepLines w:val="0"/>
        <w:pageBreakBefore w:val="0"/>
        <w:widowControl w:val="0"/>
        <w:kinsoku/>
        <w:wordWrap/>
        <w:overflowPunct/>
        <w:topLinePunct w:val="0"/>
        <w:autoSpaceDE/>
        <w:autoSpaceDN/>
        <w:adjustRightInd/>
        <w:snapToGrid/>
        <w:spacing w:line="560" w:lineRule="exact"/>
        <w:ind w:firstLine="640" w:firstLineChars="200"/>
        <w:jc w:val="both"/>
        <w:rPr>
          <w:rFonts w:hint="default" w:ascii="Times New Roman" w:hAnsi="Times New Roman" w:eastAsia="方正仿宋_GBK" w:cs="Times New Roman"/>
          <w:sz w:val="32"/>
          <w:szCs w:val="32"/>
          <w:lang w:val="zh-CN" w:eastAsia="zh-CN" w:bidi="zh-CN"/>
        </w:rPr>
      </w:pPr>
      <w:r>
        <w:rPr>
          <w:rFonts w:hint="default" w:ascii="Times New Roman" w:hAnsi="Times New Roman" w:eastAsia="方正仿宋_GBK" w:cs="Times New Roman"/>
          <w:snapToGrid/>
          <w:kern w:val="2"/>
          <w:sz w:val="32"/>
          <w:szCs w:val="32"/>
          <w:lang w:val="zh-CN" w:eastAsia="zh-CN" w:bidi="zh-CN"/>
        </w:rPr>
        <w:t>该同志作为一名区级政法委负责同志，熟悉基层政法工作，有丰富工作经验，在实际工作中，勇于创新、敢抓敢管、敢作敢为，得到干部群众普遍认可。</w:t>
      </w:r>
      <w:r>
        <w:rPr>
          <w:rFonts w:hint="default" w:ascii="Times New Roman" w:hAnsi="Times New Roman" w:eastAsia="方正楷体_GBK" w:cs="Times New Roman"/>
          <w:snapToGrid/>
          <w:kern w:val="2"/>
          <w:sz w:val="32"/>
          <w:szCs w:val="32"/>
          <w:lang w:val="zh-CN" w:eastAsia="zh-CN" w:bidi="zh-CN"/>
        </w:rPr>
        <w:t>一是对党忠诚，立场坚定。</w:t>
      </w:r>
      <w:r>
        <w:rPr>
          <w:rFonts w:hint="default" w:ascii="Times New Roman" w:hAnsi="Times New Roman" w:eastAsia="方正仿宋_GBK" w:cs="Times New Roman"/>
          <w:snapToGrid/>
          <w:kern w:val="2"/>
          <w:sz w:val="32"/>
          <w:szCs w:val="32"/>
          <w:lang w:val="zh-CN" w:eastAsia="zh-CN" w:bidi="zh-CN"/>
        </w:rPr>
        <w:t>认真学习习近平新时代中国特色社会主义思想和习近平法治思想，树牢“四个意识”、坚定“四个自信”、做到“两个维护”。坚持遵规守纪，做到学纪、知纪、明纪、守纪。履行“一岗双责”，引导广大干警知敬畏、存戒惧、守底线。</w:t>
      </w:r>
      <w:r>
        <w:rPr>
          <w:rFonts w:hint="default" w:ascii="Times New Roman" w:hAnsi="Times New Roman" w:eastAsia="方正楷体_GBK" w:cs="Times New Roman"/>
          <w:snapToGrid/>
          <w:kern w:val="2"/>
          <w:sz w:val="32"/>
          <w:szCs w:val="32"/>
          <w:lang w:val="zh-CN" w:eastAsia="zh-CN" w:bidi="zh-CN"/>
        </w:rPr>
        <w:t>二是善于学习，勇于创新。</w:t>
      </w:r>
      <w:r>
        <w:rPr>
          <w:rFonts w:hint="default" w:ascii="Times New Roman" w:hAnsi="Times New Roman" w:eastAsia="方正仿宋_GBK" w:cs="Times New Roman"/>
          <w:snapToGrid/>
          <w:kern w:val="2"/>
          <w:sz w:val="32"/>
          <w:szCs w:val="32"/>
          <w:lang w:val="zh-CN" w:eastAsia="zh-CN" w:bidi="zh-CN"/>
        </w:rPr>
        <w:t>创新开展“两帮两认同”、“点亮微心愿”、“平安贾汪巡防联盟”等活动，持续做好特殊群体服务管理。完善风险隐患联合研判工作机制，由区委政法委牵头开展每日联合研判，及时督促化解处置。实施“精网微格”工程，配齐配强</w:t>
      </w:r>
      <w:r>
        <w:rPr>
          <w:rFonts w:hint="default" w:ascii="Times New Roman" w:hAnsi="Times New Roman" w:eastAsia="方正楷体_GBK" w:cs="Times New Roman"/>
          <w:snapToGrid/>
          <w:kern w:val="2"/>
          <w:sz w:val="32"/>
          <w:szCs w:val="32"/>
          <w:lang w:val="zh-CN" w:eastAsia="zh-CN" w:bidi="zh-CN"/>
        </w:rPr>
        <w:t>2166</w:t>
      </w:r>
      <w:r>
        <w:rPr>
          <w:rFonts w:hint="default" w:ascii="Times New Roman" w:hAnsi="Times New Roman" w:eastAsia="方正仿宋_GBK" w:cs="Times New Roman"/>
          <w:snapToGrid/>
          <w:kern w:val="2"/>
          <w:sz w:val="32"/>
          <w:szCs w:val="32"/>
          <w:lang w:val="zh-CN" w:eastAsia="zh-CN" w:bidi="zh-CN"/>
        </w:rPr>
        <w:t>名“微网格员”，全面开展“网格员（长）讲网格事”“三提三知”座谈会等活动。扎实推进“化解矛盾风险 维护社会稳定”专项治理，提升运用法治思维和法治方式化解矛盾、维护稳定能力。扎实推进信访工作法治化，抓好源头治理、矛盾化解、业务规范等工作，常态化开展“同吃连心饭”“去标签见真情”活动，塑造温情信访品牌，一批老案积案得到化解，全区信访形势持续向好。坚持和发展新时代“枫桥经验”，统筹推进区镇村三级“一站式”平台建设，发挥网格“议事厅”、“网事清零”工作室等平台作用，努力做到“小事不出村、大事不出镇、矛盾不上交”。</w:t>
      </w:r>
      <w:r>
        <w:rPr>
          <w:rFonts w:hint="default" w:ascii="Times New Roman" w:hAnsi="Times New Roman" w:eastAsia="方正楷体_GBK" w:cs="Times New Roman"/>
          <w:snapToGrid/>
          <w:kern w:val="2"/>
          <w:sz w:val="32"/>
          <w:szCs w:val="32"/>
          <w:lang w:val="zh-CN" w:eastAsia="zh-CN" w:bidi="zh-CN"/>
        </w:rPr>
        <w:t>三是努力工作，履职尽责。</w:t>
      </w:r>
      <w:r>
        <w:rPr>
          <w:rFonts w:hint="default" w:ascii="Times New Roman" w:hAnsi="Times New Roman" w:eastAsia="方正仿宋_GBK" w:cs="Times New Roman"/>
          <w:snapToGrid/>
          <w:kern w:val="2"/>
          <w:sz w:val="32"/>
          <w:szCs w:val="32"/>
          <w:lang w:val="zh-CN" w:eastAsia="zh-CN" w:bidi="zh-CN"/>
        </w:rPr>
        <w:t>整合政法机关力量、协调相关部门，凝聚平安建设强大合力。近年来，全区政法机关和政法队伍满意度、网格化知晓率、网格化满意度等位居全市前列，连续4年未发生严精患者肇事肇祸案事件。省市领导多次来贾调研，对特殊群体服务管理、基层社会治理等工作给予高度认可，《江苏政法》《徐州政法》多次刊登平安贾汪建设经验做法。</w:t>
      </w:r>
    </w:p>
    <w:p w14:paraId="547C677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5、李俊涛  邳州市土山镇党委政法委员</w:t>
      </w:r>
    </w:p>
    <w:p w14:paraId="0789F8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u w:val="none"/>
          <w:lang w:val="en-US" w:eastAsia="zh-CN" w:bidi="ar-SA"/>
        </w:rPr>
      </w:pPr>
      <w:r>
        <w:rPr>
          <w:rFonts w:hint="default" w:ascii="Times New Roman" w:hAnsi="Times New Roman" w:eastAsia="方正仿宋_GBK" w:cs="Times New Roman"/>
          <w:color w:val="000000"/>
          <w:sz w:val="32"/>
          <w:szCs w:val="32"/>
          <w:lang w:val="en-US" w:eastAsia="zh-CN" w:bidi="ar-SA"/>
        </w:rPr>
        <w:t>在市党委政府的正确领导下，以维护社会稳定为工作重点，以保障经济发展为工作目标，全力推进基层社会治理现代化建设。</w:t>
      </w:r>
      <w:r>
        <w:rPr>
          <w:rFonts w:hint="default" w:ascii="Times New Roman" w:hAnsi="Times New Roman" w:eastAsia="方正仿宋_GBK" w:cs="Times New Roman"/>
          <w:color w:val="000000"/>
          <w:sz w:val="32"/>
          <w:szCs w:val="32"/>
          <w:lang w:val="en-US" w:eastAsia="zh-CN" w:bidi="ar-SA"/>
        </w:rPr>
        <w:t>2023年度全镇初信初访共接待52例，化解52例，化解率达100%，较好的完成省市局下达化解率达80%以上目标任务，全年无进京越级访发生。深化“四大”专项行动，强化“抓重点、破难点、创亮点”的工作思路，推动专项行动提质增效，做实特殊群体服务管理工作。</w:t>
      </w:r>
      <w:r>
        <w:rPr>
          <w:rFonts w:hint="default" w:ascii="Times New Roman" w:hAnsi="Times New Roman" w:eastAsia="方正仿宋_GBK" w:cs="Times New Roman"/>
          <w:color w:val="000000"/>
          <w:kern w:val="2"/>
          <w:sz w:val="32"/>
          <w:szCs w:val="32"/>
          <w:lang w:val="en-US" w:eastAsia="zh-CN" w:bidi="ar-SA"/>
        </w:rPr>
        <w:t>网格服务优化提升，探索微网格社会治理新模式。以党建为引领，探索基层巡防联盟创新开展，将社会治理服务管理职能纳入巡防联盟工作</w:t>
      </w:r>
      <w:r>
        <w:rPr>
          <w:rFonts w:hint="default" w:ascii="Times New Roman" w:hAnsi="Times New Roman" w:eastAsia="方正仿宋_GBK" w:cs="Times New Roman"/>
          <w:color w:val="000000"/>
          <w:kern w:val="2"/>
          <w:sz w:val="32"/>
          <w:szCs w:val="32"/>
          <w:lang w:eastAsia="zh-CN" w:bidi="ar-SA"/>
        </w:rPr>
        <w:t>统筹推进，常态化起底社会面各类风险隐患，</w:t>
      </w:r>
      <w:r>
        <w:rPr>
          <w:rFonts w:hint="default" w:ascii="Times New Roman" w:hAnsi="Times New Roman" w:eastAsia="方正仿宋_GBK" w:cs="Times New Roman"/>
          <w:color w:val="000000"/>
          <w:kern w:val="2"/>
          <w:sz w:val="32"/>
          <w:szCs w:val="32"/>
          <w:lang w:val="en-US" w:eastAsia="zh-CN" w:bidi="ar-SA"/>
        </w:rPr>
        <w:t>有力的保障了</w:t>
      </w:r>
      <w:r>
        <w:rPr>
          <w:rFonts w:hint="default" w:ascii="Times New Roman" w:hAnsi="Times New Roman" w:eastAsia="方正仿宋_GBK" w:cs="Times New Roman"/>
          <w:color w:val="000000"/>
          <w:kern w:val="2"/>
          <w:sz w:val="32"/>
          <w:szCs w:val="32"/>
          <w:lang w:eastAsia="zh-CN" w:bidi="ar-SA"/>
        </w:rPr>
        <w:t>辖区内</w:t>
      </w:r>
      <w:r>
        <w:rPr>
          <w:rFonts w:hint="default" w:ascii="Times New Roman" w:hAnsi="Times New Roman" w:eastAsia="方正仿宋_GBK" w:cs="Times New Roman"/>
          <w:color w:val="000000"/>
          <w:kern w:val="2"/>
          <w:sz w:val="32"/>
          <w:szCs w:val="32"/>
          <w:lang w:val="en-US" w:eastAsia="zh-CN" w:bidi="ar-SA"/>
        </w:rPr>
        <w:t>社会稳定持续向好</w:t>
      </w:r>
      <w:r>
        <w:rPr>
          <w:rFonts w:hint="default" w:ascii="Times New Roman" w:hAnsi="Times New Roman" w:eastAsia="方正仿宋_GBK" w:cs="Times New Roman"/>
          <w:color w:val="000000"/>
          <w:kern w:val="2"/>
          <w:sz w:val="32"/>
          <w:szCs w:val="32"/>
          <w:lang w:eastAsia="zh-CN" w:bidi="ar-SA"/>
        </w:rPr>
        <w:t>，</w:t>
      </w:r>
      <w:r>
        <w:rPr>
          <w:rFonts w:hint="default" w:ascii="Times New Roman" w:hAnsi="Times New Roman" w:eastAsia="方正仿宋_GBK" w:cs="Times New Roman"/>
          <w:color w:val="000000"/>
          <w:kern w:val="2"/>
          <w:sz w:val="32"/>
          <w:szCs w:val="32"/>
          <w:lang w:eastAsia="zh-CN" w:bidi="ar-SA"/>
        </w:rPr>
        <w:t>在2023年度取得邳州市委市政府</w:t>
      </w:r>
      <w:r>
        <w:rPr>
          <w:rFonts w:hint="default" w:ascii="Times New Roman" w:hAnsi="Times New Roman" w:eastAsia="方正仿宋_GBK" w:cs="Times New Roman"/>
          <w:color w:val="000000"/>
          <w:kern w:val="2"/>
          <w:sz w:val="32"/>
          <w:szCs w:val="32"/>
          <w:lang w:val="en-US" w:eastAsia="zh-CN" w:bidi="ar-SA"/>
        </w:rPr>
        <w:t>第一季度</w:t>
      </w:r>
      <w:r>
        <w:rPr>
          <w:rFonts w:hint="default" w:ascii="Times New Roman" w:hAnsi="Times New Roman" w:eastAsia="方正仿宋_GBK" w:cs="Times New Roman"/>
          <w:color w:val="000000"/>
          <w:kern w:val="2"/>
          <w:sz w:val="32"/>
          <w:szCs w:val="32"/>
          <w:lang w:eastAsia="zh-CN" w:bidi="ar-SA"/>
        </w:rPr>
        <w:t>社会综合治理</w:t>
      </w:r>
      <w:r>
        <w:rPr>
          <w:rFonts w:hint="default" w:ascii="Times New Roman" w:hAnsi="Times New Roman" w:eastAsia="方正仿宋_GBK" w:cs="Times New Roman"/>
          <w:color w:val="000000"/>
          <w:kern w:val="2"/>
          <w:sz w:val="32"/>
          <w:szCs w:val="32"/>
          <w:lang w:val="en-US" w:eastAsia="zh-CN" w:bidi="ar-SA"/>
        </w:rPr>
        <w:t>流动红旗，同时政法工作在全市高质量发展考核中取得第一名成绩。</w:t>
      </w:r>
    </w:p>
    <w:p w14:paraId="04E00FE4">
      <w:pPr>
        <w:keepNext w:val="0"/>
        <w:keepLines w:val="0"/>
        <w:pageBreakBefore w:val="0"/>
        <w:widowControl w:val="0"/>
        <w:kinsoku/>
        <w:wordWrap/>
        <w:overflowPunct/>
        <w:topLinePunct w:val="0"/>
        <w:autoSpaceDE/>
        <w:autoSpaceDN/>
        <w:bidi w:val="0"/>
        <w:adjustRightInd/>
        <w:snapToGrid/>
        <w:spacing w:line="560" w:lineRule="exact"/>
        <w:ind w:left="59" w:firstLine="640" w:firstLineChars="200"/>
        <w:jc w:val="both"/>
        <w:textAlignment w:val="auto"/>
        <w:rPr>
          <w:rFonts w:hint="default" w:ascii="Times New Roman" w:hAnsi="Times New Roman" w:eastAsia="方正楷体_GBK" w:cs="Times New Roman"/>
          <w:w w:val="95"/>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6、王德银</w:t>
      </w:r>
      <w:r>
        <w:rPr>
          <w:rFonts w:hint="default" w:ascii="Times New Roman" w:hAnsi="Times New Roman" w:eastAsia="方正楷体_GBK" w:cs="Times New Roman"/>
          <w:sz w:val="32"/>
          <w:szCs w:val="32"/>
          <w:u w:val="none"/>
          <w:lang w:val="en-US" w:eastAsia="zh-CN" w:bidi="ar-SA"/>
        </w:rPr>
        <w:tab/>
      </w:r>
      <w:r>
        <w:rPr>
          <w:rFonts w:hint="default" w:ascii="Times New Roman" w:hAnsi="Times New Roman" w:eastAsia="方正楷体_GBK" w:cs="Times New Roman"/>
          <w:sz w:val="32"/>
          <w:szCs w:val="32"/>
          <w:u w:val="none"/>
          <w:lang w:val="en-US" w:eastAsia="zh-CN" w:bidi="ar-SA"/>
        </w:rPr>
        <w:t xml:space="preserve"> </w:t>
      </w:r>
      <w:r>
        <w:rPr>
          <w:rFonts w:hint="default" w:ascii="Times New Roman" w:hAnsi="Times New Roman" w:eastAsia="方正楷体_GBK" w:cs="Times New Roman"/>
          <w:w w:val="95"/>
          <w:sz w:val="32"/>
          <w:szCs w:val="32"/>
          <w:u w:val="none"/>
          <w:lang w:val="en-US" w:eastAsia="zh-CN" w:bidi="ar-SA"/>
        </w:rPr>
        <w:t>徐州经济技术开发区徐庄镇政府副镇长（负责政法工作）</w:t>
      </w:r>
    </w:p>
    <w:p w14:paraId="237B35E6">
      <w:pPr>
        <w:keepNext w:val="0"/>
        <w:keepLines w:val="0"/>
        <w:pageBreakBefore w:val="0"/>
        <w:widowControl w:val="0"/>
        <w:kinsoku/>
        <w:wordWrap/>
        <w:overflowPunct/>
        <w:topLinePunct w:val="0"/>
        <w:autoSpaceDE/>
        <w:autoSpaceDN/>
        <w:bidi w:val="0"/>
        <w:adjustRightInd/>
        <w:snapToGrid/>
        <w:spacing w:line="560" w:lineRule="exact"/>
        <w:ind w:left="59" w:firstLine="640" w:firstLineChars="200"/>
        <w:jc w:val="both"/>
        <w:textAlignment w:val="auto"/>
        <w:rPr>
          <w:rFonts w:hint="default" w:ascii="Times New Roman" w:hAnsi="Times New Roman" w:eastAsia="方正仿宋_GBK" w:cs="Times New Roman"/>
          <w:w w:val="95"/>
          <w:sz w:val="32"/>
          <w:szCs w:val="32"/>
          <w:u w:val="none"/>
          <w:lang w:val="en-US" w:eastAsia="zh-CN" w:bidi="ar-SA"/>
        </w:rPr>
      </w:pPr>
      <w:r>
        <w:rPr>
          <w:rFonts w:hint="default" w:ascii="Times New Roman" w:hAnsi="Times New Roman" w:eastAsia="方正仿宋_GBK" w:cs="Times New Roman"/>
          <w:snapToGrid w:val="0"/>
          <w:color w:val="000000"/>
          <w:kern w:val="0"/>
          <w:sz w:val="32"/>
          <w:szCs w:val="32"/>
          <w:lang w:val="en-US" w:eastAsia="zh-CN" w:bidi="ar-SA"/>
        </w:rPr>
        <w:t>自</w:t>
      </w:r>
      <w:r>
        <w:rPr>
          <w:rFonts w:hint="default" w:ascii="Times New Roman" w:hAnsi="Times New Roman" w:eastAsia="方正仿宋_GBK" w:cs="Times New Roman"/>
          <w:snapToGrid w:val="0"/>
          <w:color w:val="000000"/>
          <w:kern w:val="0"/>
          <w:sz w:val="32"/>
          <w:szCs w:val="32"/>
          <w:lang w:val="en-US" w:eastAsia="zh-CN" w:bidi="ar-SA"/>
        </w:rPr>
        <w:t>2022年分管政法工作以来，该同志深入学习贯彻习近平法治思想，系统研读了《领导干部应知应会党内法规和国家法律汇编》，带头进村居、企业、校园开展普法宣传活动，每年覆盖约</w:t>
      </w:r>
      <w:r>
        <w:rPr>
          <w:rFonts w:hint="default" w:ascii="Times New Roman" w:hAnsi="Times New Roman" w:eastAsia="方正仿宋_GBK" w:cs="Times New Roman"/>
          <w:snapToGrid w:val="0"/>
          <w:color w:val="000000"/>
          <w:kern w:val="0"/>
          <w:sz w:val="32"/>
          <w:szCs w:val="32"/>
          <w:lang w:val="en-US" w:eastAsia="zh-CN" w:bidi="ar-SA"/>
        </w:rPr>
        <w:t>3万人次，积极引导群众在法律框架内明辨是非、维护权益，同时为辖区内22个行政村配备法律顾问，充分参与村级事务调解。他扎实开展基层社会治理“大排查大整治大提升”专项行动，以实施“精网微格”工程为抓手，把网格化治理到村、到店、到户、到人的要求落到实处，精准做好特殊困难群体兜底保障和严重精神障碍患者服务管理工作，合计落实资金约</w:t>
      </w:r>
      <w:r>
        <w:rPr>
          <w:rFonts w:hint="default" w:ascii="Times New Roman" w:hAnsi="Times New Roman" w:eastAsia="方正仿宋_GBK" w:cs="Times New Roman"/>
          <w:snapToGrid w:val="0"/>
          <w:color w:val="000000"/>
          <w:kern w:val="0"/>
          <w:sz w:val="32"/>
          <w:szCs w:val="32"/>
          <w:lang w:val="en-US" w:eastAsia="zh-CN" w:bidi="ar-SA"/>
        </w:rPr>
        <w:t>400万元，未发生一起冲击道德底线事件。他积极探索社会矛盾纠纷多元预防化解的有效路径，组织动员新乡贤、“五老人员”、法律工作者等投身矛盾化解工作，以法、理、情并用推动“事心双解”，合计化解信访积案</w:t>
      </w:r>
      <w:r>
        <w:rPr>
          <w:rFonts w:hint="default" w:ascii="Times New Roman" w:hAnsi="Times New Roman" w:eastAsia="方正仿宋_GBK" w:cs="Times New Roman"/>
          <w:snapToGrid w:val="0"/>
          <w:color w:val="000000"/>
          <w:kern w:val="0"/>
          <w:sz w:val="32"/>
          <w:szCs w:val="32"/>
          <w:lang w:val="en-US" w:eastAsia="zh-CN" w:bidi="ar-SA"/>
        </w:rPr>
        <w:t>54件，连续三年国家信访局零登记。他持续深化平安建设工作，通过为民办实事项目先后实施技防工程改造提升、农村应急广播平台建设等，积极推进社会治理现代化指挥中心和网格化服务中心一体化建设、集约化运行，合计采集并处理巡查数据5万余条，先后完成</w:t>
      </w:r>
      <w:r>
        <w:rPr>
          <w:rFonts w:hint="default" w:ascii="Times New Roman" w:hAnsi="Times New Roman" w:eastAsia="方正仿宋_GBK" w:cs="Times New Roman"/>
          <w:snapToGrid w:val="0"/>
          <w:color w:val="000000"/>
          <w:kern w:val="0"/>
          <w:sz w:val="32"/>
          <w:szCs w:val="32"/>
          <w:lang w:val="en-US" w:eastAsia="zh-CN" w:bidi="ar-SA"/>
        </w:rPr>
        <w:t>7个平安村（居）的创建。他结合农村社会属性探索实施“一部两会三队”乡村治理改革模式，延伸“乡镇党委—农村基层党组织—村民党小组—党员中心户”的纵向组织链条，成立乡贤理事会、村民理事会分别参与镇村事务管理，成立法治、文明、先锋三支队伍为群众提供常态化志愿服务，努力打造“党建+群建+乡建”示范镇村，改革经验先后被新华日报（头版）、中国改革报宣传报道。</w:t>
      </w:r>
    </w:p>
    <w:p w14:paraId="2264B9C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7、张智慧  睢宁县古邳镇政法委员</w:t>
      </w:r>
    </w:p>
    <w:p w14:paraId="1AC9A0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u w:val="none"/>
          <w:lang w:val="en-US" w:eastAsia="zh-CN" w:bidi="ar-SA"/>
        </w:rPr>
      </w:pPr>
      <w:r>
        <w:rPr>
          <w:rFonts w:hint="default" w:ascii="Times New Roman" w:hAnsi="Times New Roman" w:eastAsia="方正仿宋_GBK" w:cs="Times New Roman"/>
          <w:color w:val="auto"/>
          <w:sz w:val="32"/>
          <w:szCs w:val="32"/>
          <w:highlight w:val="none"/>
          <w:lang w:val="en-US" w:eastAsia="zh-CN" w:bidi="ar-SA"/>
        </w:rPr>
        <w:t>在县委政法委领导下，该同志带领社会治理办认真履职、主动担当，</w:t>
      </w:r>
      <w:r>
        <w:rPr>
          <w:rFonts w:hint="default" w:ascii="Times New Roman" w:hAnsi="Times New Roman" w:eastAsia="方正仿宋_GBK" w:cs="Times New Roman"/>
          <w:color w:val="auto"/>
          <w:kern w:val="2"/>
          <w:sz w:val="32"/>
          <w:szCs w:val="32"/>
          <w:lang w:val="en-US" w:eastAsia="zh-CN" w:bidi="ar-SA"/>
        </w:rPr>
        <w:t>全面加强和推进基层社会治理体系和治理能力现代化建设，社会治理工作取得显著成效。</w:t>
      </w:r>
      <w:r>
        <w:rPr>
          <w:rFonts w:hint="default" w:ascii="Times New Roman" w:hAnsi="Times New Roman" w:eastAsia="方正楷体_GBK" w:cs="Times New Roman"/>
          <w:kern w:val="2"/>
          <w:sz w:val="32"/>
          <w:szCs w:val="32"/>
          <w:lang w:val="en-US" w:eastAsia="zh-CN" w:bidi="ar-SA"/>
        </w:rPr>
        <w:t>一是积聚合力、突出重点，多元化解矛盾纠纷。</w:t>
      </w:r>
      <w:r>
        <w:rPr>
          <w:rFonts w:hint="default" w:ascii="Times New Roman" w:hAnsi="Times New Roman" w:eastAsia="方正仿宋_GBK" w:cs="Times New Roman"/>
          <w:kern w:val="2"/>
          <w:sz w:val="32"/>
          <w:szCs w:val="32"/>
          <w:lang w:val="en-US" w:eastAsia="zh-CN" w:bidi="ar-SA"/>
        </w:rPr>
        <w:t>牢固树立全镇“一盘棋”意识，将全体班子成员、各部门负责人、各村（社区）书记明确为副组长和领导小组成员，为推动法治古邳建设搭建强有力的组织架构。将初信初访问题化解、维护社会稳定摆在重要位置，矛盾化解在萌芽，解决在基层。努力推动纠纷诉前化解，与司法行政、金融、劳动人事、市场监督、交通管理等部门建立调解对接机制，实现解纷领域全覆盖，为当事人提供一站式多元化调解服务。</w:t>
      </w:r>
      <w:r>
        <w:rPr>
          <w:rFonts w:hint="default" w:ascii="Times New Roman" w:hAnsi="Times New Roman" w:eastAsia="方正楷体_GBK" w:cs="Times New Roman"/>
          <w:kern w:val="2"/>
          <w:sz w:val="32"/>
          <w:szCs w:val="32"/>
          <w:lang w:val="en-US" w:eastAsia="zh-CN" w:bidi="ar-SA"/>
        </w:rPr>
        <w:t>二是统筹部署、全面发力，提升社会治理效能。</w:t>
      </w:r>
      <w:r>
        <w:rPr>
          <w:rFonts w:hint="default" w:ascii="Times New Roman" w:hAnsi="Times New Roman" w:eastAsia="方正仿宋_GBK" w:cs="Times New Roman"/>
          <w:kern w:val="2"/>
          <w:sz w:val="32"/>
          <w:szCs w:val="32"/>
          <w:lang w:val="en-US" w:eastAsia="zh-CN" w:bidi="ar-SA"/>
        </w:rPr>
        <w:t>依托“网格化”工作平台，将“小网格”汇聚成“一张网”，打通基层治理“最后一公里”。</w:t>
      </w:r>
      <w:r>
        <w:rPr>
          <w:rFonts w:hint="default" w:ascii="Times New Roman" w:hAnsi="Times New Roman" w:eastAsia="方正仿宋_GBK" w:cs="Times New Roman"/>
          <w:sz w:val="32"/>
          <w:szCs w:val="32"/>
          <w:lang w:eastAsia="zh-CN" w:bidi="ar-SA"/>
        </w:rPr>
        <w:t>以开展“春风育苗”“春光护苗”“春雨润苗”三大工程为抓手，营造关心关爱未成年人的浓厚社会氛围。组织网格员、法律明白人、平安志愿者进村入户宣传未成年人保护政策。</w:t>
      </w:r>
      <w:r>
        <w:rPr>
          <w:rFonts w:hint="default" w:ascii="Times New Roman" w:hAnsi="Times New Roman" w:eastAsia="方正仿宋_GBK" w:cs="Times New Roman"/>
          <w:sz w:val="32"/>
          <w:szCs w:val="32"/>
          <w:lang w:val="en-US" w:eastAsia="zh-CN" w:bidi="ar-SA"/>
        </w:rPr>
        <w:t>深入开展“民生大走访”活动，走访总户数</w:t>
      </w:r>
      <w:r>
        <w:rPr>
          <w:rFonts w:hint="default" w:ascii="Times New Roman" w:hAnsi="Times New Roman" w:eastAsia="方正楷体_GBK" w:cs="Times New Roman"/>
          <w:sz w:val="32"/>
          <w:szCs w:val="32"/>
          <w:lang w:val="en-US" w:eastAsia="zh-CN" w:bidi="ar-SA"/>
        </w:rPr>
        <w:t>17000</w:t>
      </w:r>
      <w:r>
        <w:rPr>
          <w:rFonts w:hint="default" w:ascii="Times New Roman" w:hAnsi="Times New Roman" w:eastAsia="方正仿宋_GBK" w:cs="Times New Roman"/>
          <w:sz w:val="32"/>
          <w:szCs w:val="32"/>
          <w:lang w:val="en-US" w:eastAsia="zh-CN" w:bidi="ar-SA"/>
        </w:rPr>
        <w:t>余户；落实严重精神障碍患者“四帮一”管理政策，逐人建立服务管理小组，签订责任书，落实责任人。结对帮扶</w:t>
      </w:r>
      <w:r>
        <w:rPr>
          <w:rFonts w:hint="default" w:ascii="Times New Roman" w:hAnsi="Times New Roman" w:eastAsia="方正仿宋_GBK" w:cs="Times New Roman"/>
          <w:sz w:val="32"/>
          <w:szCs w:val="32"/>
          <w:lang w:val="en-US" w:eastAsia="zh-CN" w:bidi="ar-SA"/>
        </w:rPr>
        <w:t>259名严重精神障碍患者，落实精神病免费服药报销政策。联合公安、卫健、民政、残联等部门常态化入户走访，检测患者病情、了解生活状况、严防发生肇事肇祸等。</w:t>
      </w:r>
      <w:r>
        <w:rPr>
          <w:rFonts w:hint="default" w:ascii="Times New Roman" w:hAnsi="Times New Roman" w:eastAsia="方正楷体_GBK" w:cs="Times New Roman"/>
          <w:sz w:val="32"/>
          <w:szCs w:val="32"/>
          <w:lang w:val="en-US" w:eastAsia="zh-CN" w:bidi="ar-SA"/>
        </w:rPr>
        <w:t>三是全力化解信访矛盾。</w:t>
      </w:r>
      <w:r>
        <w:rPr>
          <w:rFonts w:hint="default" w:ascii="Times New Roman" w:hAnsi="Times New Roman" w:eastAsia="方正仿宋_GBK" w:cs="Times New Roman"/>
          <w:color w:val="auto"/>
          <w:sz w:val="32"/>
          <w:szCs w:val="32"/>
          <w:highlight w:val="none"/>
          <w:lang w:val="en-US" w:eastAsia="zh-CN" w:bidi="ar-SA"/>
        </w:rPr>
        <w:t>古邳在近十多年的发展过程当中，因为诸多原因，形成了大量的社会矛盾，导致信访问题比较突出，历年进京、赴省投诉的事项较多。</w:t>
      </w:r>
      <w:r>
        <w:rPr>
          <w:rFonts w:hint="default" w:ascii="Times New Roman" w:hAnsi="Times New Roman" w:eastAsia="方正仿宋_GBK" w:cs="Times New Roman"/>
          <w:sz w:val="32"/>
          <w:szCs w:val="32"/>
          <w:lang w:val="en-US" w:eastAsia="zh-CN" w:bidi="ar-SA"/>
        </w:rPr>
        <w:t>经排查梳理</w:t>
      </w:r>
      <w:r>
        <w:rPr>
          <w:rFonts w:hint="default" w:ascii="Times New Roman" w:hAnsi="Times New Roman" w:eastAsia="方正仿宋_GBK" w:cs="Times New Roman"/>
          <w:color w:val="auto"/>
          <w:sz w:val="32"/>
          <w:szCs w:val="32"/>
          <w:highlight w:val="none"/>
          <w:lang w:val="en-US" w:eastAsia="zh-CN" w:bidi="ar-SA"/>
        </w:rPr>
        <w:t>，</w:t>
      </w:r>
      <w:r>
        <w:rPr>
          <w:rFonts w:hint="default" w:ascii="Times New Roman" w:hAnsi="Times New Roman" w:eastAsia="方正仿宋_GBK" w:cs="Times New Roman"/>
          <w:color w:val="auto"/>
          <w:sz w:val="32"/>
          <w:szCs w:val="32"/>
          <w:highlight w:val="none"/>
          <w:lang w:eastAsia="zh-CN" w:bidi="ar-SA"/>
        </w:rPr>
        <w:t>目前</w:t>
      </w:r>
      <w:r>
        <w:rPr>
          <w:rFonts w:hint="default" w:ascii="Times New Roman" w:hAnsi="Times New Roman" w:eastAsia="方正仿宋_GBK" w:cs="Times New Roman"/>
          <w:color w:val="auto"/>
          <w:sz w:val="32"/>
          <w:szCs w:val="32"/>
          <w:highlight w:val="none"/>
          <w:lang w:val="en-US" w:eastAsia="zh-CN" w:bidi="ar-SA"/>
        </w:rPr>
        <w:t>个</w:t>
      </w:r>
      <w:r>
        <w:rPr>
          <w:rFonts w:hint="default" w:ascii="Times New Roman" w:hAnsi="Times New Roman" w:eastAsia="方正仿宋_GBK" w:cs="Times New Roman"/>
          <w:color w:val="auto"/>
          <w:sz w:val="32"/>
          <w:szCs w:val="32"/>
          <w:highlight w:val="none"/>
          <w:lang w:val="en-US" w:eastAsia="zh-CN" w:bidi="ar-SA"/>
        </w:rPr>
        <w:t>访118例、集访16批次，</w:t>
      </w:r>
      <w:r>
        <w:rPr>
          <w:rFonts w:hint="default" w:ascii="Times New Roman" w:hAnsi="Times New Roman" w:eastAsia="方正仿宋_GBK" w:cs="Times New Roman"/>
          <w:sz w:val="32"/>
          <w:szCs w:val="32"/>
          <w:lang w:val="en-US" w:eastAsia="zh-CN" w:bidi="ar-SA"/>
        </w:rPr>
        <w:t>涉及宅基地、投资风险、小产权房、</w:t>
      </w:r>
      <w:r>
        <w:rPr>
          <w:rFonts w:hint="default" w:ascii="Times New Roman" w:hAnsi="Times New Roman" w:eastAsia="方正仿宋_GBK" w:cs="Times New Roman"/>
          <w:color w:val="auto"/>
          <w:sz w:val="32"/>
          <w:szCs w:val="32"/>
          <w:highlight w:val="none"/>
          <w:lang w:val="en-US" w:eastAsia="zh-CN" w:bidi="ar-SA"/>
        </w:rPr>
        <w:t>原执法局被捕人员家庭、</w:t>
      </w:r>
      <w:r>
        <w:rPr>
          <w:rFonts w:hint="default" w:ascii="Times New Roman" w:hAnsi="Times New Roman" w:eastAsia="方正仿宋_GBK" w:cs="Times New Roman"/>
          <w:kern w:val="2"/>
          <w:sz w:val="32"/>
          <w:szCs w:val="32"/>
          <w:lang w:val="en-US" w:eastAsia="zh-CN" w:bidi="ar-SA"/>
        </w:rPr>
        <w:t>农房改善工程款、土地确权等方面。面对这种局面，古邳镇严格落实党委政府具体工作要求，牵头组成信访遗留问题攻坚专班，逐案复盘，查清来龙去脉，找出矛盾症结，一案一策，稳控与化解并重，全镇信访形势趋于稳定，重点信访人员整体可控。</w:t>
      </w:r>
    </w:p>
    <w:p w14:paraId="514CBA2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8、李景洲  中共丰县县委政法委员会副书记</w:t>
      </w:r>
    </w:p>
    <w:p w14:paraId="62D902E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u w:val="none"/>
          <w:lang w:val="en-US" w:eastAsia="zh-CN" w:bidi="ar-SA"/>
        </w:rPr>
      </w:pPr>
      <w:r>
        <w:rPr>
          <w:rFonts w:hint="default" w:ascii="Times New Roman" w:hAnsi="Times New Roman" w:eastAsia="方正仿宋_GBK" w:cs="Times New Roman"/>
          <w:sz w:val="32"/>
          <w:szCs w:val="32"/>
          <w:lang w:val="en-US" w:eastAsia="zh-CN" w:bidi="ar-SA"/>
        </w:rPr>
        <w:t>李景洲同志自</w:t>
      </w:r>
      <w:r>
        <w:rPr>
          <w:rFonts w:hint="default" w:ascii="Times New Roman" w:hAnsi="Times New Roman" w:eastAsia="方正仿宋_GBK" w:cs="Times New Roman"/>
          <w:sz w:val="32"/>
          <w:szCs w:val="32"/>
          <w:lang w:val="en-US" w:eastAsia="zh-CN" w:bidi="ar-SA"/>
        </w:rPr>
        <w:t>2019年2月调入县委政法委之后，先后分管综治、平安建设、基层社会治理、政法队伍建设等工作不断加强和创新社会治理，充分发挥政治、自治、法治、德治、智治“五治”作用，着力打造共建共治共享的社会治理新格局。</w:t>
      </w:r>
      <w:r>
        <w:rPr>
          <w:rFonts w:hint="default" w:ascii="Times New Roman" w:hAnsi="Times New Roman" w:eastAsia="方正楷体_GBK" w:cs="Times New Roman"/>
          <w:sz w:val="32"/>
          <w:szCs w:val="32"/>
          <w:lang w:val="en-US" w:eastAsia="zh-CN" w:bidi="ar-SA"/>
        </w:rPr>
        <w:t>一是狠抓业务突出重点。</w:t>
      </w:r>
      <w:r>
        <w:rPr>
          <w:rFonts w:hint="default" w:ascii="Times New Roman" w:hAnsi="Times New Roman" w:eastAsia="方正仿宋_GBK" w:cs="Times New Roman"/>
          <w:sz w:val="32"/>
          <w:szCs w:val="32"/>
          <w:lang w:val="en-US" w:eastAsia="zh-CN" w:bidi="ar-SA"/>
        </w:rPr>
        <w:t>坚持每天下基层、查业务，连续两年丰县网格化满意率全市第一，公众安全感全市第一，政法满意率全市第二。</w:t>
      </w:r>
      <w:r>
        <w:rPr>
          <w:rFonts w:hint="default" w:ascii="Times New Roman" w:hAnsi="Times New Roman" w:eastAsia="方正楷体_GBK" w:cs="Times New Roman"/>
          <w:sz w:val="32"/>
          <w:szCs w:val="32"/>
          <w:lang w:val="en-US" w:eastAsia="zh-CN" w:bidi="ar-SA"/>
        </w:rPr>
        <w:t>二是规范建设县镇村三级“一站式”解纷中心。</w:t>
      </w:r>
      <w:r>
        <w:rPr>
          <w:rFonts w:hint="default" w:ascii="Times New Roman" w:hAnsi="Times New Roman" w:eastAsia="方正仿宋_GBK" w:cs="Times New Roman"/>
          <w:sz w:val="32"/>
          <w:szCs w:val="32"/>
          <w:lang w:val="en-US" w:eastAsia="zh-CN" w:bidi="ar-SA"/>
        </w:rPr>
        <w:t>按照“六有”标准，统一设置logo，统一规范命名。目前县镇村三级中心已实现全覆盖。推动</w:t>
      </w:r>
      <w:r>
        <w:rPr>
          <w:rFonts w:hint="default" w:ascii="Times New Roman" w:hAnsi="Times New Roman" w:eastAsia="方正仿宋_GBK" w:cs="Times New Roman"/>
          <w:sz w:val="32"/>
          <w:szCs w:val="32"/>
          <w:lang w:val="en-US" w:eastAsia="zh-CN" w:bidi="ar-SA"/>
        </w:rPr>
        <w:t>210名“三官一律”下沉基层，采取轮驻、定期排班等方式进驻镇级矛盾纠纷调处化解中心，切实发挥“三官一律”职能和专长优势，努力做到“小事不出村、大事不出镇、矛盾不上交、服务送到家”。</w:t>
      </w:r>
      <w:r>
        <w:rPr>
          <w:rFonts w:hint="default" w:ascii="Times New Roman" w:hAnsi="Times New Roman" w:eastAsia="方正楷体_GBK" w:cs="Times New Roman"/>
          <w:sz w:val="32"/>
          <w:szCs w:val="32"/>
          <w:lang w:val="en-US" w:eastAsia="zh-CN" w:bidi="ar-SA"/>
        </w:rPr>
        <w:t>三是全面筑牢社会治安防控体系。</w:t>
      </w:r>
      <w:r>
        <w:rPr>
          <w:rFonts w:hint="default" w:ascii="Times New Roman" w:hAnsi="Times New Roman" w:eastAsia="方正仿宋_GBK" w:cs="Times New Roman"/>
          <w:sz w:val="32"/>
          <w:szCs w:val="32"/>
          <w:lang w:val="en-US" w:eastAsia="zh-CN" w:bidi="ar-SA"/>
        </w:rPr>
        <w:t>开展夜间“保平安、强巡防”专项行动，每月</w:t>
      </w:r>
      <w:r>
        <w:rPr>
          <w:rFonts w:hint="default" w:ascii="Times New Roman" w:hAnsi="Times New Roman" w:eastAsia="方正仿宋_GBK" w:cs="Times New Roman"/>
          <w:sz w:val="32"/>
          <w:szCs w:val="32"/>
          <w:lang w:val="en-US" w:eastAsia="zh-CN" w:bidi="ar-SA"/>
        </w:rPr>
        <w:t>1-2次，每次7天。开展“红袖标”工程，创新群防群治方法，组织网格员、志愿者、物业保安、企事业单位保卫人员参与巡防，形成全社会积极参与治安巡逻的良好局面。</w:t>
      </w:r>
      <w:r>
        <w:rPr>
          <w:rFonts w:hint="default" w:ascii="Times New Roman" w:hAnsi="Times New Roman" w:eastAsia="方正楷体_GBK" w:cs="Times New Roman"/>
          <w:sz w:val="32"/>
          <w:szCs w:val="32"/>
          <w:lang w:val="en-US" w:eastAsia="zh-CN" w:bidi="ar-SA"/>
        </w:rPr>
        <w:t>四是积极参与全县中心工作。</w:t>
      </w:r>
      <w:r>
        <w:rPr>
          <w:rFonts w:hint="default" w:ascii="Times New Roman" w:hAnsi="Times New Roman" w:eastAsia="方正仿宋_GBK" w:cs="Times New Roman"/>
          <w:sz w:val="32"/>
          <w:szCs w:val="32"/>
          <w:lang w:val="en-US" w:eastAsia="zh-CN" w:bidi="ar-SA"/>
        </w:rPr>
        <w:t>“丰县生育八孩女子事件”发生后，</w:t>
      </w:r>
      <w:r>
        <w:rPr>
          <w:rFonts w:hint="default" w:ascii="Times New Roman" w:hAnsi="Times New Roman" w:eastAsia="方正仿宋_GBK" w:cs="Times New Roman"/>
          <w:snapToGrid w:val="0"/>
          <w:color w:val="000000"/>
          <w:kern w:val="0"/>
          <w:sz w:val="32"/>
          <w:szCs w:val="32"/>
          <w:lang w:val="en-US" w:eastAsia="zh-CN" w:bidi="ar-SA"/>
        </w:rPr>
        <w:t>该同志积极参与帮扶工作队，开展为期一年的帮扶工作。帮助推进户污水管网铺设户通工程累计完成管网铺设</w:t>
      </w:r>
      <w:r>
        <w:rPr>
          <w:rFonts w:hint="default" w:ascii="Times New Roman" w:hAnsi="Times New Roman" w:eastAsia="方正仿宋_GBK" w:cs="Times New Roman"/>
          <w:snapToGrid w:val="0"/>
          <w:color w:val="000000"/>
          <w:kern w:val="0"/>
          <w:sz w:val="32"/>
          <w:szCs w:val="32"/>
          <w:lang w:val="en-US" w:eastAsia="zh-CN" w:bidi="ar-SA"/>
        </w:rPr>
        <w:t>104公里，完成全年计划的97.83%。助力深化基层社会治理。创新基层社会治理，打造“一村一辅警”警务机制。</w:t>
      </w:r>
      <w:r>
        <w:rPr>
          <w:rFonts w:hint="default" w:ascii="Times New Roman" w:hAnsi="Times New Roman" w:eastAsia="方正楷体_GBK" w:cs="Times New Roman"/>
          <w:sz w:val="32"/>
          <w:szCs w:val="32"/>
          <w:lang w:val="en-US" w:eastAsia="zh-CN" w:bidi="ar-SA"/>
        </w:rPr>
        <w:t>五是扎实推进社区平安建设工作。</w:t>
      </w:r>
      <w:r>
        <w:rPr>
          <w:rFonts w:hint="default" w:ascii="Times New Roman" w:hAnsi="Times New Roman" w:eastAsia="方正仿宋_GBK" w:cs="Times New Roman"/>
          <w:snapToGrid w:val="0"/>
          <w:color w:val="000000"/>
          <w:kern w:val="0"/>
          <w:sz w:val="32"/>
          <w:szCs w:val="32"/>
          <w:lang w:val="en-US" w:eastAsia="zh-CN" w:bidi="ar-SA"/>
        </w:rPr>
        <w:t>全覆盖开展治安巡逻，压降违法犯罪空间。对“九小场所”进行集中清查和不定期检查，深入排查风险隐患，对检查中发现的隐患立即督促整改。</w:t>
      </w:r>
      <w:r>
        <w:rPr>
          <w:rFonts w:hint="default" w:ascii="Times New Roman" w:hAnsi="Times New Roman" w:eastAsia="方正楷体_GBK" w:cs="Times New Roman"/>
          <w:sz w:val="32"/>
          <w:szCs w:val="32"/>
          <w:lang w:val="en-US" w:eastAsia="zh-CN" w:bidi="ar-SA"/>
        </w:rPr>
        <w:t>六是协助扎实推进信访工作。</w:t>
      </w:r>
      <w:r>
        <w:rPr>
          <w:rFonts w:hint="default" w:ascii="Times New Roman" w:hAnsi="Times New Roman" w:eastAsia="方正仿宋_GBK" w:cs="Times New Roman"/>
          <w:snapToGrid w:val="0"/>
          <w:color w:val="000000"/>
          <w:kern w:val="0"/>
          <w:sz w:val="32"/>
          <w:szCs w:val="32"/>
          <w:lang w:val="en-US" w:eastAsia="zh-CN" w:bidi="ar-SA"/>
        </w:rPr>
        <w:t>召开信访专案会办会，通过查找合同档案、翻阅财务凭证，成功化解巩飞诉乐民肥业经济纠纷信访事项。</w:t>
      </w:r>
    </w:p>
    <w:p w14:paraId="6F94131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9、曹  杰  中共新沂市委政法委员会常务副书记</w:t>
      </w:r>
    </w:p>
    <w:p w14:paraId="0DEA1B3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u w:val="none"/>
          <w:lang w:val="en-US" w:eastAsia="zh-CN" w:bidi="ar-SA"/>
        </w:rPr>
      </w:pPr>
      <w:r>
        <w:rPr>
          <w:rFonts w:hint="default" w:ascii="Times New Roman" w:hAnsi="Times New Roman" w:eastAsia="方正仿宋_GBK" w:cs="Times New Roman"/>
          <w:snapToGrid/>
          <w:kern w:val="2"/>
          <w:sz w:val="32"/>
          <w:szCs w:val="32"/>
          <w:lang w:val="en-US" w:eastAsia="zh-CN" w:bidi="zh-CN"/>
        </w:rPr>
        <w:t>自从事政法</w:t>
      </w:r>
      <w:r>
        <w:rPr>
          <w:rFonts w:hint="default" w:ascii="Times New Roman" w:hAnsi="Times New Roman" w:eastAsia="方正仿宋_GBK" w:cs="Times New Roman"/>
          <w:snapToGrid/>
          <w:kern w:val="2"/>
          <w:sz w:val="32"/>
          <w:szCs w:val="32"/>
          <w:lang w:val="zh-CN" w:eastAsia="zh-CN" w:bidi="zh-CN"/>
        </w:rPr>
        <w:t>工作</w:t>
      </w:r>
      <w:r>
        <w:rPr>
          <w:rFonts w:hint="default" w:ascii="Times New Roman" w:hAnsi="Times New Roman" w:eastAsia="方正仿宋_GBK" w:cs="Times New Roman"/>
          <w:snapToGrid/>
          <w:kern w:val="2"/>
          <w:sz w:val="32"/>
          <w:szCs w:val="32"/>
          <w:lang w:val="en-US" w:eastAsia="zh-CN" w:bidi="zh-CN"/>
        </w:rPr>
        <w:t>以来，曹杰同志认真贯彻执行平安建设的方针、政策，积极投身平安建设实践，甘于奉献、勤奋工作，在平安建设中发挥模范带头作用。</w:t>
      </w:r>
      <w:r>
        <w:rPr>
          <w:rFonts w:hint="default" w:ascii="Times New Roman" w:hAnsi="Times New Roman" w:eastAsia="方正仿宋_GBK" w:cs="Times New Roman"/>
          <w:snapToGrid/>
          <w:kern w:val="2"/>
          <w:sz w:val="32"/>
          <w:szCs w:val="32"/>
          <w:lang w:val="zh-CN" w:eastAsia="zh-CN" w:bidi="zh-CN"/>
        </w:rPr>
        <w:t>任现职以来，在平安建设工作中，特别是维护社会稳定、市域社会治理现代化、网格化社会治理、社会治安防控体系建设、社会矛盾纠纷排查调处、重点人群服务管理等重点工作，团结带领</w:t>
      </w:r>
      <w:r>
        <w:rPr>
          <w:rFonts w:hint="default" w:ascii="Times New Roman" w:hAnsi="Times New Roman" w:eastAsia="方正仿宋_GBK" w:cs="Times New Roman"/>
          <w:snapToGrid/>
          <w:kern w:val="2"/>
          <w:sz w:val="32"/>
          <w:szCs w:val="32"/>
          <w:lang w:val="en-US" w:eastAsia="zh-CN" w:bidi="zh-CN"/>
        </w:rPr>
        <w:t>同志们</w:t>
      </w:r>
      <w:r>
        <w:rPr>
          <w:rFonts w:hint="default" w:ascii="Times New Roman" w:hAnsi="Times New Roman" w:eastAsia="方正仿宋_GBK" w:cs="Times New Roman"/>
          <w:snapToGrid/>
          <w:kern w:val="2"/>
          <w:sz w:val="32"/>
          <w:szCs w:val="32"/>
          <w:lang w:val="zh-CN" w:eastAsia="zh-CN" w:bidi="zh-CN"/>
        </w:rPr>
        <w:t>，深入</w:t>
      </w:r>
      <w:r>
        <w:rPr>
          <w:rFonts w:hint="default" w:ascii="Times New Roman" w:hAnsi="Times New Roman" w:eastAsia="方正仿宋_GBK" w:cs="Times New Roman"/>
          <w:snapToGrid/>
          <w:kern w:val="2"/>
          <w:sz w:val="32"/>
          <w:szCs w:val="32"/>
          <w:lang w:val="en-US" w:eastAsia="zh-CN" w:bidi="zh-CN"/>
        </w:rPr>
        <w:t>开展</w:t>
      </w:r>
      <w:r>
        <w:rPr>
          <w:rFonts w:hint="default" w:ascii="Times New Roman" w:hAnsi="Times New Roman" w:eastAsia="方正仿宋_GBK" w:cs="Times New Roman"/>
          <w:snapToGrid/>
          <w:kern w:val="2"/>
          <w:sz w:val="32"/>
          <w:szCs w:val="32"/>
          <w:lang w:val="zh-CN" w:eastAsia="zh-CN" w:bidi="zh-CN"/>
        </w:rPr>
        <w:t>调查研究，集思广益，务实创新，</w:t>
      </w:r>
      <w:r>
        <w:rPr>
          <w:rFonts w:hint="default" w:ascii="Times New Roman" w:hAnsi="Times New Roman" w:eastAsia="方正仿宋_GBK" w:cs="Times New Roman"/>
          <w:snapToGrid/>
          <w:kern w:val="2"/>
          <w:sz w:val="32"/>
          <w:szCs w:val="32"/>
          <w:lang w:val="en-US" w:eastAsia="zh-CN" w:bidi="zh-CN"/>
        </w:rPr>
        <w:t>提出了社会治理“</w:t>
      </w:r>
      <w:r>
        <w:rPr>
          <w:rFonts w:hint="default" w:ascii="Times New Roman" w:hAnsi="Times New Roman" w:eastAsia="方正仿宋_GBK" w:cs="Times New Roman"/>
          <w:snapToGrid/>
          <w:kern w:val="2"/>
          <w:sz w:val="32"/>
          <w:szCs w:val="32"/>
          <w:lang w:val="en-US" w:eastAsia="zh-CN" w:bidi="zh-CN"/>
        </w:rPr>
        <w:t>456”工作法，得到了省委政法委的认可，该做法也获得了省、中央相关媒体的报道</w:t>
      </w:r>
      <w:r>
        <w:rPr>
          <w:rFonts w:hint="default" w:ascii="Times New Roman" w:hAnsi="Times New Roman" w:eastAsia="方正仿宋_GBK" w:cs="Times New Roman"/>
          <w:snapToGrid/>
          <w:kern w:val="2"/>
          <w:sz w:val="32"/>
          <w:szCs w:val="32"/>
          <w:lang w:val="zh-CN" w:eastAsia="zh-CN" w:bidi="zh-CN"/>
        </w:rPr>
        <w:t>。为人正直，作风正派。恪尽职守，清正廉洁、无私奉献，敢于同各种违法犯罪行为作坚决斗争。能够团结同志，关心下属，与同志们和谐相处，群众基础好。</w:t>
      </w:r>
    </w:p>
    <w:p w14:paraId="4CF1098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10、王  成  中共铜山区委政法委员会副书记</w:t>
      </w:r>
    </w:p>
    <w:p w14:paraId="349552C3">
      <w:pPr>
        <w:keepNext w:val="0"/>
        <w:keepLines w:val="0"/>
        <w:pageBreakBefore w:val="0"/>
        <w:widowControl w:val="0"/>
        <w:kinsoku/>
        <w:wordWrap/>
        <w:overflowPunct/>
        <w:topLinePunct w:val="0"/>
        <w:autoSpaceDE/>
        <w:autoSpaceDN/>
        <w:adjustRightInd/>
        <w:snapToGrid/>
        <w:spacing w:line="560" w:lineRule="exact"/>
        <w:ind w:left="0" w:firstLine="640" w:firstLineChars="200"/>
        <w:jc w:val="both"/>
        <w:rPr>
          <w:rFonts w:hint="default" w:ascii="Times New Roman" w:hAnsi="Times New Roman" w:eastAsia="方正仿宋_GBK" w:cs="Times New Roman"/>
          <w:snapToGrid/>
          <w:kern w:val="2"/>
          <w:sz w:val="32"/>
          <w:szCs w:val="32"/>
          <w:lang w:val="en-US" w:eastAsia="zh-CN" w:bidi="zh-CN"/>
        </w:rPr>
      </w:pPr>
      <w:r>
        <w:rPr>
          <w:rFonts w:hint="default" w:ascii="Times New Roman" w:hAnsi="Times New Roman" w:eastAsia="方正仿宋_GBK" w:cs="Times New Roman"/>
          <w:snapToGrid/>
          <w:kern w:val="2"/>
          <w:sz w:val="32"/>
          <w:szCs w:val="32"/>
          <w:lang w:val="en-US" w:eastAsia="zh-CN" w:bidi="zh-CN"/>
        </w:rPr>
        <w:t>该同志自</w:t>
      </w:r>
      <w:r>
        <w:rPr>
          <w:rFonts w:hint="default" w:ascii="Times New Roman" w:hAnsi="Times New Roman" w:eastAsia="方正仿宋_GBK" w:cs="Times New Roman"/>
          <w:snapToGrid/>
          <w:kern w:val="2"/>
          <w:sz w:val="32"/>
          <w:szCs w:val="32"/>
          <w:lang w:val="en-US" w:eastAsia="zh-CN" w:bidi="zh-CN"/>
        </w:rPr>
        <w:t>2012年来10多年一直不间断地在基层从事政法工作，在2次荣获“长安杯”和省第二批网格化社会治理的试点中承担重要任务。创新成果平安法治志愿者协会和“四网三员五联动”网格化社会治理体系被全国多地学习借鉴；原国务院副总理胡春华，原江苏省省长吴政隆，原省委常委任振鹤、费高云曾莅临现场视察并予以肯定。</w:t>
      </w:r>
      <w:r>
        <w:rPr>
          <w:rFonts w:hint="default" w:ascii="Times New Roman" w:hAnsi="Times New Roman" w:eastAsia="方正楷体_GBK" w:cs="Times New Roman"/>
          <w:snapToGrid/>
          <w:kern w:val="2"/>
          <w:sz w:val="32"/>
          <w:szCs w:val="32"/>
          <w:lang w:val="en-US" w:eastAsia="zh-CN" w:bidi="zh-CN"/>
        </w:rPr>
        <w:t>在社会治理的制度</w:t>
      </w:r>
      <w:r>
        <w:rPr>
          <w:rFonts w:hint="default" w:ascii="Times New Roman" w:hAnsi="Times New Roman" w:eastAsia="方正楷体_GBK" w:cs="Times New Roman"/>
          <w:snapToGrid/>
          <w:kern w:val="2"/>
          <w:sz w:val="32"/>
          <w:szCs w:val="32"/>
          <w:lang w:val="zh-CN" w:eastAsia="zh-CN" w:bidi="zh-CN"/>
        </w:rPr>
        <w:t>机制</w:t>
      </w:r>
      <w:r>
        <w:rPr>
          <w:rFonts w:hint="default" w:ascii="Times New Roman" w:hAnsi="Times New Roman" w:eastAsia="方正楷体_GBK" w:cs="Times New Roman"/>
          <w:snapToGrid/>
          <w:kern w:val="2"/>
          <w:sz w:val="32"/>
          <w:szCs w:val="32"/>
          <w:lang w:val="en-US" w:eastAsia="zh-CN" w:bidi="zh-CN"/>
        </w:rPr>
        <w:t>上科学谋定</w:t>
      </w:r>
      <w:r>
        <w:rPr>
          <w:rFonts w:hint="default" w:ascii="Times New Roman" w:hAnsi="Times New Roman" w:eastAsia="方正楷体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en-US" w:eastAsia="zh-CN" w:bidi="zh-CN"/>
        </w:rPr>
        <w:t>主持制定</w:t>
      </w:r>
      <w:r>
        <w:rPr>
          <w:rFonts w:hint="default" w:ascii="Times New Roman" w:hAnsi="Times New Roman" w:eastAsia="方正仿宋_GBK" w:cs="Times New Roman"/>
          <w:snapToGrid/>
          <w:kern w:val="2"/>
          <w:sz w:val="32"/>
          <w:szCs w:val="32"/>
          <w:lang w:val="zh-CN" w:eastAsia="zh-CN" w:bidi="zh-CN"/>
        </w:rPr>
        <w:t>《铜山“十四五”区域社会治理现代化发展规划》《铜山区“十四五”平安建设规划》，</w:t>
      </w:r>
      <w:r>
        <w:rPr>
          <w:rFonts w:hint="default" w:ascii="Times New Roman" w:hAnsi="Times New Roman" w:eastAsia="方正仿宋_GBK" w:cs="Times New Roman"/>
          <w:snapToGrid/>
          <w:kern w:val="2"/>
          <w:sz w:val="32"/>
          <w:szCs w:val="32"/>
          <w:lang w:val="en-US" w:eastAsia="zh-CN" w:bidi="zh-CN"/>
        </w:rPr>
        <w:t>拟定全区</w:t>
      </w:r>
      <w:r>
        <w:rPr>
          <w:rFonts w:hint="default" w:ascii="Times New Roman" w:hAnsi="Times New Roman" w:eastAsia="方正仿宋_GBK" w:cs="Times New Roman"/>
          <w:snapToGrid/>
          <w:kern w:val="2"/>
          <w:sz w:val="32"/>
          <w:szCs w:val="32"/>
          <w:lang w:val="zh-CN" w:eastAsia="zh-CN" w:bidi="zh-CN"/>
        </w:rPr>
        <w:t>“e铜办”民意诉求快办平台</w:t>
      </w:r>
      <w:r>
        <w:rPr>
          <w:rFonts w:hint="default" w:ascii="Times New Roman" w:hAnsi="Times New Roman" w:eastAsia="方正仿宋_GBK" w:cs="Times New Roman"/>
          <w:snapToGrid/>
          <w:kern w:val="2"/>
          <w:sz w:val="32"/>
          <w:szCs w:val="32"/>
          <w:lang w:val="en-US" w:eastAsia="zh-CN" w:bidi="zh-CN"/>
        </w:rPr>
        <w:t>和矛盾纠纷多元化解“一站式”平台</w:t>
      </w:r>
      <w:r>
        <w:rPr>
          <w:rFonts w:hint="default" w:ascii="Times New Roman" w:hAnsi="Times New Roman" w:eastAsia="方正仿宋_GBK" w:cs="Times New Roman"/>
          <w:snapToGrid/>
          <w:kern w:val="2"/>
          <w:sz w:val="32"/>
          <w:szCs w:val="32"/>
          <w:lang w:val="zh-CN" w:eastAsia="zh-CN" w:bidi="zh-CN"/>
        </w:rPr>
        <w:t>建设</w:t>
      </w:r>
      <w:r>
        <w:rPr>
          <w:rFonts w:hint="default" w:ascii="Times New Roman" w:hAnsi="Times New Roman" w:eastAsia="方正仿宋_GBK" w:cs="Times New Roman"/>
          <w:snapToGrid/>
          <w:kern w:val="2"/>
          <w:sz w:val="32"/>
          <w:szCs w:val="32"/>
          <w:lang w:val="en-US" w:eastAsia="zh-CN" w:bidi="zh-CN"/>
        </w:rPr>
        <w:t>实施意见</w:t>
      </w:r>
      <w:r>
        <w:rPr>
          <w:rFonts w:hint="default" w:ascii="Times New Roman" w:hAns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en-US" w:eastAsia="zh-CN" w:bidi="zh-CN"/>
        </w:rPr>
        <w:t>规划实施了</w:t>
      </w:r>
      <w:r>
        <w:rPr>
          <w:rFonts w:hint="default" w:ascii="Times New Roman" w:hAnsi="Times New Roman" w:eastAsia="方正仿宋_GBK" w:cs="Times New Roman"/>
          <w:snapToGrid/>
          <w:kern w:val="2"/>
          <w:sz w:val="32"/>
          <w:szCs w:val="32"/>
          <w:lang w:val="zh-CN" w:eastAsia="zh-CN" w:bidi="zh-CN"/>
        </w:rPr>
        <w:t>平安建设</w:t>
      </w:r>
      <w:r>
        <w:rPr>
          <w:rFonts w:hint="default" w:ascii="Times New Roman" w:hAnsi="Times New Roman" w:eastAsia="方正仿宋_GBK" w:cs="Times New Roman"/>
          <w:snapToGrid/>
          <w:kern w:val="2"/>
          <w:sz w:val="32"/>
          <w:szCs w:val="32"/>
          <w:lang w:val="zh-CN" w:eastAsia="zh-CN" w:bidi="zh-CN"/>
        </w:rPr>
        <w:t>9大重点工程</w:t>
      </w:r>
      <w:r>
        <w:rPr>
          <w:rFonts w:hint="default" w:ascii="Times New Roman" w:hAnsi="Times New Roman" w:eastAsia="方正仿宋_GBK" w:cs="Times New Roman"/>
          <w:snapToGrid/>
          <w:kern w:val="2"/>
          <w:sz w:val="32"/>
          <w:szCs w:val="32"/>
          <w:lang w:val="en-US" w:eastAsia="zh-CN" w:bidi="zh-CN"/>
        </w:rPr>
        <w:t>。</w:t>
      </w:r>
      <w:r>
        <w:rPr>
          <w:rFonts w:hint="default" w:ascii="Times New Roman" w:hAnsi="Times New Roman" w:eastAsia="方正楷体_GBK" w:cs="Times New Roman"/>
          <w:snapToGrid/>
          <w:kern w:val="2"/>
          <w:sz w:val="32"/>
          <w:szCs w:val="32"/>
          <w:lang w:val="en-US" w:eastAsia="zh-CN" w:bidi="zh-CN"/>
        </w:rPr>
        <w:t>在平安建设的重点项目上持续发力。</w:t>
      </w:r>
      <w:r>
        <w:rPr>
          <w:rFonts w:hint="default" w:ascii="Times New Roman" w:hAnsi="Times New Roman" w:eastAsia="方正仿宋_GBK" w:cs="Times New Roman"/>
          <w:snapToGrid/>
          <w:kern w:val="2"/>
          <w:sz w:val="32"/>
          <w:szCs w:val="32"/>
          <w:lang w:val="zh-CN" w:eastAsia="zh-CN" w:bidi="zh-CN"/>
        </w:rPr>
        <w:t>加大警格与网格互融，</w:t>
      </w:r>
      <w:r>
        <w:rPr>
          <w:rFonts w:hint="default" w:ascii="Times New Roman" w:hAnsi="Times New Roman" w:eastAsia="方正仿宋_GBK" w:cs="Times New Roman"/>
          <w:snapToGrid/>
          <w:kern w:val="2"/>
          <w:sz w:val="32"/>
          <w:szCs w:val="32"/>
          <w:lang w:val="en-US" w:eastAsia="zh-CN" w:bidi="zh-CN"/>
        </w:rPr>
        <w:t>推行</w:t>
      </w:r>
      <w:r>
        <w:rPr>
          <w:rFonts w:hint="default" w:ascii="Times New Roman" w:hAnsi="Times New Roman" w:eastAsia="方正仿宋_GBK" w:cs="Times New Roman"/>
          <w:snapToGrid/>
          <w:kern w:val="2"/>
          <w:sz w:val="32"/>
          <w:szCs w:val="32"/>
          <w:lang w:val="zh-CN" w:eastAsia="zh-CN" w:bidi="zh-CN"/>
        </w:rPr>
        <w:t>“四能网格”机制，建设警网融合工作站</w:t>
      </w:r>
      <w:r>
        <w:rPr>
          <w:rFonts w:hint="default" w:ascii="Times New Roman" w:hAnsi="Times New Roman" w:eastAsia="方正仿宋_GBK" w:cs="Times New Roman"/>
          <w:snapToGrid/>
          <w:kern w:val="2"/>
          <w:sz w:val="32"/>
          <w:szCs w:val="32"/>
          <w:lang w:val="zh-CN" w:eastAsia="zh-CN" w:bidi="zh-CN"/>
        </w:rPr>
        <w:t>745个；持续推进新一代“雪亮工程”，</w:t>
      </w:r>
      <w:r>
        <w:rPr>
          <w:rFonts w:hint="default" w:ascii="Times New Roman" w:hAnsi="Times New Roman" w:eastAsia="方正仿宋_GBK" w:cs="Times New Roman"/>
          <w:snapToGrid/>
          <w:kern w:val="2"/>
          <w:sz w:val="32"/>
          <w:szCs w:val="32"/>
          <w:lang w:val="en-US" w:eastAsia="zh-CN" w:bidi="zh-CN"/>
        </w:rPr>
        <w:t>投资</w:t>
      </w:r>
      <w:r>
        <w:rPr>
          <w:rFonts w:hint="default" w:ascii="Times New Roman" w:hAnsi="Times New Roman" w:eastAsia="方正仿宋_GBK" w:cs="Times New Roman"/>
          <w:snapToGrid/>
          <w:kern w:val="2"/>
          <w:sz w:val="32"/>
          <w:szCs w:val="32"/>
          <w:lang w:val="en-US" w:eastAsia="zh-CN" w:bidi="zh-CN"/>
        </w:rPr>
        <w:t>3500万元</w:t>
      </w:r>
      <w:r>
        <w:rPr>
          <w:rFonts w:hint="default" w:ascii="Times New Roman" w:hAnsi="Times New Roman" w:eastAsia="方正仿宋_GBK" w:cs="Times New Roman"/>
          <w:snapToGrid/>
          <w:kern w:val="2"/>
          <w:sz w:val="32"/>
          <w:szCs w:val="32"/>
          <w:lang w:val="zh-CN" w:eastAsia="zh-CN" w:bidi="zh-CN"/>
        </w:rPr>
        <w:t>提档升级“</w:t>
      </w:r>
      <w:r>
        <w:rPr>
          <w:rFonts w:hint="default" w:ascii="Times New Roman" w:hAnsi="Times New Roman" w:eastAsia="方正仿宋_GBK" w:cs="Times New Roman"/>
          <w:snapToGrid/>
          <w:kern w:val="2"/>
          <w:sz w:val="32"/>
          <w:szCs w:val="32"/>
          <w:lang w:val="en-US" w:eastAsia="zh-CN" w:bidi="zh-CN"/>
        </w:rPr>
        <w:t>技防村</w:t>
      </w:r>
      <w:r>
        <w:rPr>
          <w:rFonts w:hint="default" w:ascii="Times New Roman" w:hAns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en-US" w:eastAsia="zh-CN" w:bidi="zh-CN"/>
        </w:rPr>
        <w:t>，在全国首次提出“技防户”概念，按照有奖自愿原则并网群众自建监控</w:t>
      </w:r>
      <w:r>
        <w:rPr>
          <w:rFonts w:hint="default" w:ascii="Times New Roman" w:hAnsi="Times New Roman" w:eastAsia="方正仿宋_GBK" w:cs="Times New Roman"/>
          <w:snapToGrid/>
          <w:kern w:val="2"/>
          <w:sz w:val="32"/>
          <w:szCs w:val="32"/>
          <w:lang w:val="en-US" w:eastAsia="zh-CN" w:bidi="zh-CN"/>
        </w:rPr>
        <w:t>1万余路并积累出成功经验；</w:t>
      </w:r>
      <w:r>
        <w:rPr>
          <w:rFonts w:hint="default" w:ascii="Times New Roman" w:hAnsi="Times New Roman" w:eastAsia="方正仿宋_GBK" w:cs="Times New Roman"/>
          <w:snapToGrid/>
          <w:kern w:val="2"/>
          <w:sz w:val="32"/>
          <w:szCs w:val="32"/>
          <w:lang w:val="zh-CN" w:eastAsia="zh-CN" w:bidi="zh-CN"/>
        </w:rPr>
        <w:t>深入推进高校周边安全稳定工作，得到省委常委、政法委书记刘建洋同志充分肯定。</w:t>
      </w:r>
      <w:r>
        <w:rPr>
          <w:rFonts w:hint="default" w:ascii="Times New Roman" w:hAnsi="Times New Roman" w:eastAsia="方正楷体_GBK" w:cs="Times New Roman"/>
          <w:snapToGrid/>
          <w:kern w:val="2"/>
          <w:sz w:val="32"/>
          <w:szCs w:val="32"/>
          <w:lang w:val="en-US" w:eastAsia="zh-CN" w:bidi="zh-CN"/>
        </w:rPr>
        <w:t>在社会治理方式和手段上不断创新。</w:t>
      </w:r>
      <w:r>
        <w:rPr>
          <w:rFonts w:hint="default" w:ascii="Times New Roman" w:hAnsi="Times New Roman" w:eastAsia="方正仿宋_GBK" w:cs="Times New Roman"/>
          <w:snapToGrid/>
          <w:kern w:val="2"/>
          <w:sz w:val="32"/>
          <w:szCs w:val="32"/>
          <w:lang w:val="en-US" w:eastAsia="zh-CN" w:bidi="zh-CN"/>
        </w:rPr>
        <w:t>在汉王镇实施“四网三员五联动”网格化社会治理体系，在全国首创“十户微网格”、网格服务站等，</w:t>
      </w:r>
      <w:r>
        <w:rPr>
          <w:rFonts w:hint="default" w:ascii="Times New Roman" w:hAnsi="Times New Roman" w:eastAsia="方正仿宋_GBK" w:cs="Times New Roman"/>
          <w:snapToGrid/>
          <w:kern w:val="2"/>
          <w:sz w:val="32"/>
          <w:szCs w:val="32"/>
          <w:lang w:val="en-US" w:eastAsia="zh-CN" w:bidi="zh-CN"/>
        </w:rPr>
        <w:t>被2023年6月中央党校厅级干部培训班作为深化治理成功案例。在</w:t>
      </w:r>
      <w:r>
        <w:rPr>
          <w:rFonts w:hint="default" w:ascii="Times New Roman" w:hAnsi="Times New Roman" w:eastAsia="方正仿宋_GBK" w:cs="Times New Roman"/>
          <w:snapToGrid/>
          <w:kern w:val="2"/>
          <w:sz w:val="32"/>
          <w:szCs w:val="32"/>
          <w:lang w:val="zh-CN" w:eastAsia="zh-CN" w:bidi="zh-CN"/>
        </w:rPr>
        <w:t>严重精神障碍患者服务</w:t>
      </w:r>
      <w:r>
        <w:rPr>
          <w:rFonts w:hint="default" w:ascii="Times New Roman" w:hAnsi="Times New Roman" w:eastAsia="方正仿宋_GBK" w:cs="Times New Roman"/>
          <w:snapToGrid/>
          <w:kern w:val="2"/>
          <w:sz w:val="32"/>
          <w:szCs w:val="32"/>
          <w:lang w:val="en-US" w:eastAsia="zh-CN" w:bidi="zh-CN"/>
        </w:rPr>
        <w:t>管理中实施8项创新，2022年度全区有奖监护覆盖率位居全省前列</w:t>
      </w:r>
      <w:r>
        <w:rPr>
          <w:rFonts w:hint="default" w:ascii="Times New Roman" w:hAnsi="Times New Roman" w:eastAsia="方正仿宋_GBK" w:cs="Times New Roman"/>
          <w:snapToGrid/>
          <w:kern w:val="2"/>
          <w:sz w:val="32"/>
          <w:szCs w:val="32"/>
          <w:lang w:val="zh-CN" w:eastAsia="zh-CN" w:bidi="zh-CN"/>
        </w:rPr>
        <w:t>。</w:t>
      </w:r>
    </w:p>
    <w:p w14:paraId="3C03D3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11、郭险峰  中共沛县县委政法委副书记</w:t>
      </w:r>
    </w:p>
    <w:p w14:paraId="295A1F5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u w:val="none"/>
          <w:lang w:val="en-US" w:eastAsia="zh-CN" w:bidi="ar-SA"/>
        </w:rPr>
      </w:pPr>
      <w:r>
        <w:rPr>
          <w:rFonts w:hint="default" w:ascii="Times New Roman" w:hAnsi="Times New Roman" w:eastAsia="方正仿宋_GBK" w:cs="Times New Roman"/>
          <w:snapToGrid/>
          <w:kern w:val="2"/>
          <w:sz w:val="32"/>
          <w:szCs w:val="32"/>
          <w:lang w:val="en-US" w:eastAsia="en-US" w:bidi="zh-CN"/>
        </w:rPr>
        <w:t>主要分管平安建设、政治安全和综治维稳等工作。善于“抓班子、带队伍”，全力做好防风险、包安全、护稳定工作。倡导建立微山湖周边地区两省七县平安稳定“七联”协同机制，通过维护稳定联责、重大问题联商、情报信息联通、矛盾纠纷联调、刑事犯罪联打、社会治安联防、困难问题联动，着力打造更加安全稳定、规范有序、安居宜居的“平安湖区”。相关经验做法</w:t>
      </w:r>
      <w:r>
        <w:rPr>
          <w:rFonts w:hint="default" w:ascii="Times New Roman" w:hAnsi="Times New Roman" w:eastAsia="方正仿宋_GBK" w:cs="Times New Roman"/>
          <w:snapToGrid/>
          <w:kern w:val="2"/>
          <w:sz w:val="32"/>
          <w:szCs w:val="32"/>
          <w:lang w:val="en-US" w:eastAsia="en-US" w:bidi="zh-CN"/>
        </w:rPr>
        <w:t>于2021年11月22日被时任市委政法委常务副书记的朱广远同志批示肯定。</w:t>
      </w:r>
      <w:r>
        <w:rPr>
          <w:rFonts w:hint="default" w:ascii="Times New Roman" w:hAnsi="Times New Roman" w:eastAsia="方正仿宋_GBK" w:cs="Times New Roman"/>
          <w:snapToGrid/>
          <w:kern w:val="2"/>
          <w:sz w:val="32"/>
          <w:szCs w:val="32"/>
          <w:lang w:val="en-US" w:eastAsia="zh-CN" w:bidi="zh-CN"/>
        </w:rPr>
        <w:t>2021年6月，市委国安办主要领导调研认为沛县严格落实国家安全责任制，全面防范化解重大风险隐患，创新举措、扎实推进，国家安全工作取得明显成效，做法很有特色。并将沛县做法以《徐州国安通报》形式印发各地各部门学习。</w:t>
      </w:r>
      <w:r>
        <w:rPr>
          <w:rFonts w:hint="default" w:ascii="Times New Roman" w:hAnsi="Times New Roman" w:eastAsia="方正仿宋_GBK" w:cs="Times New Roman"/>
          <w:snapToGrid/>
          <w:kern w:val="2"/>
          <w:sz w:val="32"/>
          <w:szCs w:val="32"/>
          <w:lang w:val="en-US" w:eastAsia="zh-CN" w:bidi="zh-CN"/>
        </w:rPr>
        <w:t>2024年底，遵循结合实际因地制宜的原则，牵头建设县综治中心，目前，建筑面积</w:t>
      </w:r>
      <w:r>
        <w:rPr>
          <w:rFonts w:hint="default" w:ascii="Times New Roman" w:hAnsi="Times New Roman" w:eastAsia="方正仿宋_GBK" w:cs="Times New Roman"/>
          <w:snapToGrid/>
          <w:kern w:val="2"/>
          <w:sz w:val="32"/>
          <w:szCs w:val="32"/>
          <w:lang w:val="en-US" w:eastAsia="zh-CN" w:bidi="zh-CN"/>
        </w:rPr>
        <w:t>5000平方米的综治中心已建成，日接待群众约200人，月受理各类群众诉求1700余件。建立日交办、周研判、月报告制度，为领导决策提供依据，同时化解矛盾成效明显，群众获得感、幸福感、安全感得到显著提升。</w:t>
      </w:r>
    </w:p>
    <w:p w14:paraId="214B116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12、耿前程  中共鼓楼区委政法委员会常务副书记</w:t>
      </w:r>
    </w:p>
    <w:p w14:paraId="20AA8A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u w:val="none"/>
          <w:lang w:val="en-US" w:eastAsia="zh-CN" w:bidi="ar-SA"/>
        </w:rPr>
      </w:pPr>
      <w:r>
        <w:rPr>
          <w:rFonts w:hint="default" w:ascii="Times New Roman" w:hAnsi="Times New Roman" w:eastAsia="方正楷体_GBK" w:cs="Times New Roman"/>
          <w:snapToGrid/>
          <w:kern w:val="2"/>
          <w:sz w:val="32"/>
          <w:szCs w:val="32"/>
          <w:lang w:val="en-US" w:eastAsia="zh-CN" w:bidi="zh-CN"/>
        </w:rPr>
        <w:t>一、重打击强斗争抓防控保平安措施有力。</w:t>
      </w:r>
      <w:r>
        <w:rPr>
          <w:rFonts w:hint="default" w:ascii="Times New Roman" w:hAnsi="Times New Roman" w:eastAsia="方正仿宋_GBK" w:cs="Times New Roman"/>
          <w:snapToGrid/>
          <w:kern w:val="2"/>
          <w:sz w:val="32"/>
          <w:szCs w:val="32"/>
          <w:lang w:val="en-US" w:eastAsia="zh-CN" w:bidi="zh-CN"/>
        </w:rPr>
        <w:t>时刻紧绷政治安全弦，全区政治安全态势良好。打好惩治犯罪组合拳，常态开展扫黑除恶斗争，打击电信网络诈骗。筑牢社会防护盾。加大风险预警力度，强化舆情监测，深入开展平安创建活动，</w:t>
      </w:r>
      <w:r>
        <w:rPr>
          <w:rFonts w:hint="default" w:ascii="Times New Roman" w:hAnsi="Times New Roman" w:eastAsia="方正仿宋_GBK" w:cs="Times New Roman"/>
          <w:snapToGrid/>
          <w:kern w:val="2"/>
          <w:sz w:val="32"/>
          <w:szCs w:val="32"/>
          <w:lang w:val="en-US" w:eastAsia="zh-CN" w:bidi="zh-CN"/>
        </w:rPr>
        <w:t>2024年我区安全感99.25%全市第一。</w:t>
      </w:r>
      <w:r>
        <w:rPr>
          <w:rFonts w:hint="default" w:ascii="Times New Roman" w:hAnsi="Times New Roman" w:eastAsia="方正楷体_GBK" w:cs="Times New Roman"/>
          <w:snapToGrid/>
          <w:kern w:val="2"/>
          <w:sz w:val="32"/>
          <w:szCs w:val="32"/>
          <w:lang w:val="en-US" w:eastAsia="zh-CN" w:bidi="zh-CN"/>
        </w:rPr>
        <w:t>二、防风险除隐患解矛盾护稳定工作有方。</w:t>
      </w:r>
      <w:r>
        <w:rPr>
          <w:rFonts w:hint="default" w:ascii="Times New Roman" w:hAnsi="Times New Roman" w:eastAsia="方正仿宋_GBK" w:cs="Times New Roman"/>
          <w:snapToGrid/>
          <w:kern w:val="2"/>
          <w:sz w:val="32"/>
          <w:szCs w:val="32"/>
          <w:lang w:val="en-US" w:eastAsia="zh-CN" w:bidi="zh-CN"/>
        </w:rPr>
        <w:t>常态化开展“大排查大整治大提升”专项行动，专项推进未保工作，加大严重精神障碍服务管理力度，无肇事肇祸案件。坚持创新发展新时代“枫桥经验”，加强基层社会治理基础，加大矛盾</w:t>
      </w:r>
      <w:bookmarkStart w:id="0" w:name="_GoBack"/>
      <w:bookmarkEnd w:id="0"/>
      <w:r>
        <w:rPr>
          <w:rFonts w:hint="default" w:ascii="Times New Roman" w:hAnsi="Times New Roman" w:eastAsia="方正仿宋_GBK" w:cs="Times New Roman"/>
          <w:snapToGrid/>
          <w:kern w:val="2"/>
          <w:sz w:val="32"/>
          <w:szCs w:val="32"/>
          <w:lang w:val="en-US" w:eastAsia="zh-CN" w:bidi="zh-CN"/>
        </w:rPr>
        <w:t>化解力度，提升社会治理能力。</w:t>
      </w:r>
      <w:r>
        <w:rPr>
          <w:rFonts w:hint="default" w:ascii="Times New Roman" w:hAnsi="Times New Roman" w:eastAsia="方正楷体_GBK" w:cs="Times New Roman"/>
          <w:snapToGrid/>
          <w:kern w:val="2"/>
          <w:sz w:val="32"/>
          <w:szCs w:val="32"/>
          <w:lang w:val="en-US" w:eastAsia="zh-CN" w:bidi="zh-CN"/>
        </w:rPr>
        <w:t>三、建制度强保障优服务促发展担当有为。</w:t>
      </w:r>
      <w:r>
        <w:rPr>
          <w:rFonts w:hint="default" w:ascii="Times New Roman" w:hAnsi="Times New Roman" w:eastAsia="方正仿宋_GBK" w:cs="Times New Roman"/>
          <w:snapToGrid/>
          <w:kern w:val="2"/>
          <w:sz w:val="32"/>
          <w:szCs w:val="32"/>
          <w:lang w:val="en-US" w:eastAsia="zh-CN" w:bidi="zh-CN"/>
        </w:rPr>
        <w:t>提升政法服务速度。推进涉企案件繁简分流，压降案件平均审理天数。提升政法服务力度。严打整治经济领域犯罪，常态化开展“凌晨行动”等集中执行专项活动。提升政法服务温度。在香山汽车城建立法律服务站，实体运作全市第一家商事调解中心。</w:t>
      </w:r>
      <w:r>
        <w:rPr>
          <w:rFonts w:hint="default" w:ascii="Times New Roman" w:hAnsi="Times New Roman" w:eastAsia="方正楷体_GBK" w:cs="Times New Roman"/>
          <w:snapToGrid/>
          <w:kern w:val="2"/>
          <w:sz w:val="32"/>
          <w:szCs w:val="32"/>
          <w:lang w:val="en-US" w:eastAsia="zh-CN" w:bidi="zh-CN"/>
        </w:rPr>
        <w:t>四、重忠诚提能力树形象带队伍成果有效。</w:t>
      </w:r>
      <w:r>
        <w:rPr>
          <w:rFonts w:hint="default" w:ascii="Times New Roman" w:hAnsi="Times New Roman" w:eastAsia="方正仿宋_GBK" w:cs="Times New Roman"/>
          <w:snapToGrid/>
          <w:kern w:val="2"/>
          <w:sz w:val="32"/>
          <w:szCs w:val="32"/>
          <w:lang w:val="en-US" w:eastAsia="zh-CN" w:bidi="zh-CN"/>
        </w:rPr>
        <w:t>努力打造一支纪律严明、行为规范、作风优良的政法铁军。抓主题教育促政治过硬，抓培训培养促能力过硬，抓宣传促形象过硬。</w:t>
      </w:r>
    </w:p>
    <w:p w14:paraId="6075D55A">
      <w:pPr>
        <w:pStyle w:val="7"/>
        <w:pBdr>
          <w:top w:val="none" w:color="auto" w:sz="0" w:space="0"/>
          <w:left w:val="none" w:color="auto" w:sz="0" w:space="0"/>
          <w:bottom w:val="none" w:color="auto" w:sz="0" w:space="0"/>
          <w:right w:val="none" w:color="auto" w:sz="0" w:space="0"/>
        </w:pBdr>
        <w:shd w:val="clear" w:color="auto" w:fill="FFFFFF"/>
        <w:wordWrap/>
        <w:spacing w:before="0" w:after="0" w:line="560" w:lineRule="exact"/>
        <w:ind w:left="0" w:right="0" w:firstLine="640" w:firstLineChars="200"/>
        <w:jc w:val="left"/>
        <w:rPr>
          <w:rFonts w:hint="default" w:ascii="Times New Roman" w:hAnsi="Times New Roman" w:eastAsia="方正楷体_GBK" w:cs="Times New Roman"/>
          <w:color w:val="000000"/>
          <w:spacing w:val="0"/>
          <w:sz w:val="32"/>
          <w:szCs w:val="32"/>
          <w:u w:val="none"/>
          <w:lang w:bidi="ar-SA"/>
        </w:rPr>
      </w:pPr>
      <w:r>
        <w:rPr>
          <w:rFonts w:hint="default" w:ascii="Times New Roman" w:hAnsi="Times New Roman" w:eastAsia="方正楷体_GBK" w:cs="Times New Roman"/>
          <w:color w:val="000000"/>
          <w:spacing w:val="0"/>
          <w:sz w:val="32"/>
          <w:szCs w:val="32"/>
          <w:u w:val="none"/>
          <w:lang w:eastAsia="zh-CN" w:bidi="ar-SA"/>
        </w:rPr>
        <w:t>13、周全超</w:t>
      </w:r>
      <w:r>
        <w:rPr>
          <w:rFonts w:hint="default" w:ascii="Times New Roman" w:hAnsi="Times New Roman" w:eastAsia="方正楷体_GBK" w:cs="Times New Roman"/>
          <w:color w:val="000000"/>
          <w:spacing w:val="0"/>
          <w:sz w:val="32"/>
          <w:szCs w:val="32"/>
          <w:u w:val="none"/>
          <w:lang w:bidi="ar-SA"/>
        </w:rPr>
        <w:t xml:space="preserve">  贾汪区</w:t>
      </w:r>
      <w:r>
        <w:rPr>
          <w:rFonts w:hint="default" w:ascii="Times New Roman" w:hAnsi="Times New Roman" w:eastAsia="方正楷体_GBK" w:cs="Times New Roman"/>
          <w:color w:val="000000"/>
          <w:spacing w:val="0"/>
          <w:sz w:val="32"/>
          <w:szCs w:val="32"/>
          <w:u w:val="none"/>
          <w:lang w:eastAsia="zh-CN" w:bidi="ar-SA"/>
        </w:rPr>
        <w:t>塔山镇</w:t>
      </w:r>
      <w:r>
        <w:rPr>
          <w:rFonts w:hint="default" w:ascii="Times New Roman" w:hAnsi="Times New Roman" w:eastAsia="方正楷体_GBK" w:cs="Times New Roman"/>
          <w:color w:val="000000"/>
          <w:spacing w:val="0"/>
          <w:sz w:val="32"/>
          <w:szCs w:val="32"/>
          <w:u w:val="none"/>
          <w:lang w:bidi="ar-SA"/>
        </w:rPr>
        <w:t>政法委员</w:t>
      </w:r>
    </w:p>
    <w:p w14:paraId="4C1B7998">
      <w:pPr>
        <w:pStyle w:val="6"/>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color w:val="000000"/>
          <w:sz w:val="32"/>
          <w:szCs w:val="32"/>
          <w:lang w:val="en-US" w:eastAsia="zh-CN" w:bidi="ar-SA"/>
        </w:rPr>
        <w:t>一是优化特殊群体管理服务。</w:t>
      </w:r>
      <w:r>
        <w:rPr>
          <w:rFonts w:hint="default" w:ascii="Times New Roman" w:hAnsi="Times New Roman" w:eastAsia="方正仿宋_GBK" w:cs="Times New Roman"/>
          <w:color w:val="000000"/>
          <w:sz w:val="32"/>
          <w:szCs w:val="32"/>
          <w:lang w:val="en-US" w:eastAsia="zh-CN" w:bidi="ar-SA"/>
        </w:rPr>
        <w:t>针对严重精神障碍患者、留守儿童、独居老人等特殊人群吃饭难、洗衣难、洗浴难、理发难等现实问题在塔山村赵庄自然村打造“幸福小院”服务点，设置互助厨房、浴室、洗衣房、理发室等功能室，提供助餐、助洗、理发等服务。对行动不便、术后恢复等特殊人员，网格员上门送餐；动员镇里理发店每月到小院免费理发</w:t>
      </w:r>
      <w:r>
        <w:rPr>
          <w:rFonts w:hint="default" w:ascii="Times New Roman" w:hAnsi="Times New Roman" w:eastAsia="方正仿宋_GBK" w:cs="Times New Roman"/>
          <w:color w:val="000000"/>
          <w:sz w:val="32"/>
          <w:szCs w:val="32"/>
          <w:lang w:val="en-US" w:eastAsia="zh-CN" w:bidi="ar-SA"/>
        </w:rPr>
        <w:t>1次，对特殊人群出行不便的，提供上门理发服务；网格员定期上门收取衣物，单独编号、分户清洗、分户配送，对于年老体弱、行动不便的老人，提供流动洗衣服务。</w:t>
      </w:r>
      <w:r>
        <w:rPr>
          <w:rFonts w:hint="default" w:ascii="Times New Roman" w:hAnsi="Times New Roman" w:eastAsia="方正楷体_GBK" w:cs="Times New Roman"/>
          <w:color w:val="000000"/>
          <w:sz w:val="32"/>
          <w:szCs w:val="32"/>
          <w:lang w:val="en-US" w:eastAsia="zh-CN" w:bidi="ar-SA"/>
        </w:rPr>
        <w:t>二是打造矛盾纠纷调处新队伍。</w:t>
      </w:r>
      <w:r>
        <w:rPr>
          <w:rFonts w:hint="default" w:ascii="Times New Roman" w:hAnsi="Times New Roman" w:eastAsia="方正仿宋_GBK" w:cs="Times New Roman"/>
          <w:color w:val="000000"/>
          <w:sz w:val="32"/>
          <w:szCs w:val="32"/>
          <w:lang w:val="en-US" w:eastAsia="zh-CN" w:bidi="ar-SA"/>
        </w:rPr>
        <w:t>充分发挥退休村党支部书记人熟悉、事熟、德高望重、群众信访的优势，成立塔山镇老支书调解工作队，老支书们实地走访、个别访谈，及时排查各类矛盾纠纷和苗头性隐患，他们用丰富的经验、深厚的情感和对乡土的熟悉，化解着一桩桩矛盾纠纷，搭建起党和群众之间的连心桥。同时，老支书还与网格员紧密联动，全面掌握辖区内的矛盾纠纷动态 ，一旦发现问题，迅速组织调解，做到矛盾不累积、不升级、不激化。今年以来老支书调处理邻里关系、宅基地矛盾、土地纠纷等隐患</w:t>
      </w:r>
      <w:r>
        <w:rPr>
          <w:rFonts w:hint="default" w:ascii="Times New Roman" w:hAnsi="Times New Roman" w:eastAsia="方正仿宋_GBK" w:cs="Times New Roman"/>
          <w:color w:val="000000"/>
          <w:sz w:val="32"/>
          <w:szCs w:val="32"/>
          <w:lang w:val="en-US" w:eastAsia="zh-CN" w:bidi="ar-SA"/>
        </w:rPr>
        <w:t>48起。</w:t>
      </w:r>
      <w:r>
        <w:rPr>
          <w:rFonts w:hint="default" w:ascii="Times New Roman" w:hAnsi="Times New Roman" w:eastAsia="方正楷体_GBK" w:cs="Times New Roman"/>
          <w:color w:val="000000"/>
          <w:sz w:val="32"/>
          <w:szCs w:val="32"/>
          <w:lang w:val="en-US" w:eastAsia="zh-CN" w:bidi="ar-SA"/>
        </w:rPr>
        <w:t>三是分类精准施策攻坚信访积案。</w:t>
      </w:r>
      <w:r>
        <w:rPr>
          <w:rFonts w:hint="default" w:ascii="Times New Roman" w:hAnsi="Times New Roman" w:eastAsia="方正仿宋_GBK" w:cs="Times New Roman"/>
          <w:color w:val="000000"/>
          <w:sz w:val="32"/>
          <w:szCs w:val="32"/>
          <w:lang w:val="en-US" w:eastAsia="zh-CN" w:bidi="ar-SA"/>
        </w:rPr>
        <w:t>聚焦塔山农村资金互助合作社和信易源非法集资案“老大难”问题，牵头成立化解稳控专班，将两个案件中涉及</w:t>
      </w:r>
      <w:r>
        <w:rPr>
          <w:rFonts w:hint="default" w:ascii="Times New Roman" w:hAnsi="Times New Roman" w:eastAsia="方正仿宋_GBK" w:cs="Times New Roman"/>
          <w:color w:val="000000"/>
          <w:sz w:val="32"/>
          <w:szCs w:val="32"/>
          <w:lang w:val="en-US" w:eastAsia="zh-CN" w:bidi="ar-SA"/>
        </w:rPr>
        <w:t>的748人逐一分类研判，梳理出有信访史的63人，由专班会同派出所定期进行法律宣传；生活困难的15人，镇村不定期进行走访疏导并及时给予生活救助；做生意的3人，镇村有需要时，优先照顾其生意，其余人员由网格员常态化走访，及时掌握情况。目前兑付资金达实际损失的30.2%，得到了群众的认可。</w:t>
      </w:r>
    </w:p>
    <w:p w14:paraId="247563CE">
      <w:pPr>
        <w:pBdr>
          <w:top w:val="none" w:color="auto" w:sz="0" w:space="0"/>
          <w:left w:val="none" w:color="auto" w:sz="0" w:space="0"/>
          <w:bottom w:val="none" w:color="auto" w:sz="0" w:space="0"/>
          <w:right w:val="none" w:color="auto" w:sz="0" w:space="0"/>
        </w:pBdr>
        <w:rPr>
          <w:rFonts w:hint="eastAsia"/>
        </w:rPr>
      </w:pPr>
    </w:p>
    <w:p w14:paraId="01576602">
      <w:pPr>
        <w:spacing w:line="560" w:lineRule="exact"/>
        <w:jc w:val="both"/>
        <w:rPr>
          <w:rFonts w:hint="eastAsia" w:ascii="方正仿宋_GBK" w:eastAsia="方正仿宋_GBK" w:cs="Times New Roman"/>
          <w:color w:val="333333"/>
          <w:sz w:val="32"/>
          <w:szCs w:val="32"/>
          <w:shd w:val="clear" w:color="auto" w:fill="auto"/>
          <w:lang w:bidi="ar-SA"/>
        </w:rPr>
      </w:pPr>
    </w:p>
    <w:p w14:paraId="3B2EBEB0"/>
    <w:sectPr>
      <w:headerReference r:id="rId5" w:type="default"/>
      <w:footerReference r:id="rId6" w:type="default"/>
      <w:pgSz w:w="11907" w:h="16839"/>
      <w:pgMar w:top="1440" w:right="1800" w:bottom="1440" w:left="1800" w:header="851" w:footer="992" w:gutter="0"/>
      <w:pgNumType w:fmt="decimal"/>
      <w:cols w:space="72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0E27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4CF581">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D4CF581">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B5AF6">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F957C8"/>
    <w:rsid w:val="1C7D4DA0"/>
    <w:rsid w:val="4C975742"/>
    <w:rsid w:val="6CCE1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240" w:lineRule="auto"/>
      <w:jc w:val="left"/>
    </w:pPr>
    <w:rPr>
      <w:rFonts w:ascii="宋体" w:hAnsi="Times New Roman" w:eastAsia="宋体" w:cs="Times New Roman"/>
      <w:kern w:val="2"/>
      <w:sz w:val="24"/>
      <w:szCs w:val="21"/>
      <w:lang w:val="en-US" w:eastAsia="zh-CN"/>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qFormat/>
    <w:uiPriority w:val="0"/>
    <w:pPr>
      <w:widowControl w:val="0"/>
      <w:ind w:firstLine="200" w:firstLineChars="200"/>
      <w:jc w:val="both"/>
    </w:pPr>
    <w:rPr>
      <w:rFonts w:ascii="Times New Roman" w:hAnsi="Times New Roman" w:eastAsia="仿宋_GB2312" w:cs="Times New Roman"/>
      <w:kern w:val="2"/>
      <w:sz w:val="32"/>
      <w:szCs w:val="32"/>
      <w:lang w:val="en-US" w:eastAsia="zh-CN" w:bidi="ar-SA"/>
    </w:rPr>
  </w:style>
  <w:style w:type="paragraph" w:styleId="3">
    <w:name w:val="Body Text Indent"/>
    <w:basedOn w:val="1"/>
    <w:qFormat/>
    <w:uiPriority w:val="0"/>
    <w:pPr>
      <w:spacing w:after="120"/>
      <w:ind w:left="42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index 7"/>
    <w:basedOn w:val="1"/>
    <w:next w:val="1"/>
    <w:qFormat/>
    <w:uiPriority w:val="0"/>
    <w:pPr>
      <w:ind w:left="2520"/>
      <w:jc w:val="both"/>
    </w:pPr>
    <w:rPr>
      <w:rFonts w:ascii="方正仿宋_GBK" w:eastAsia="方正仿宋_GBK"/>
      <w:sz w:val="32"/>
      <w:szCs w:val="32"/>
    </w:rPr>
  </w:style>
  <w:style w:type="paragraph" w:styleId="7">
    <w:name w:val="HTML Preformatted"/>
    <w:next w:val="6"/>
    <w:qFormat/>
    <w:uiPriority w:val="0"/>
    <w:pPr>
      <w:widowControl w:val="0"/>
      <w:jc w:val="both"/>
    </w:pPr>
    <w:rPr>
      <w:rFonts w:ascii="Courier New" w:hAnsi="Courier New" w:eastAsia="宋体" w:cs="Arial"/>
      <w:kern w:val="2"/>
      <w:sz w:val="20"/>
      <w:szCs w:val="20"/>
      <w:lang w:val="en-US" w:eastAsia="zh-CN" w:bidi="ar-SA"/>
    </w:rPr>
  </w:style>
  <w:style w:type="paragraph" w:styleId="8">
    <w:name w:val="Normal (Web)"/>
    <w:next w:val="6"/>
    <w:qFormat/>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00" w:beforeAutospacing="1" w:after="100" w:afterAutospacing="1" w:line="240" w:lineRule="auto"/>
      <w:ind w:left="0" w:right="0" w:firstLine="0"/>
      <w:jc w:val="left"/>
      <w:textAlignment w:val="auto"/>
      <w:outlineLvl w:val="9"/>
    </w:pPr>
    <w:rPr>
      <w:rFonts w:ascii="宋体" w:hAnsi="Times New Roman" w:eastAsia="宋体" w:cs="Times New Roman"/>
      <w:snapToGrid/>
      <w:color w:val="auto"/>
      <w:spacing w:val="0"/>
      <w:w w:val="100"/>
      <w:kern w:val="0"/>
      <w:position w:val="0"/>
      <w:sz w:val="24"/>
      <w:szCs w:val="21"/>
      <w:u w:val="none" w:color="auto"/>
      <w:vertAlign w:val="baseline"/>
      <w:lang w:val="en-US" w:eastAsia="zh-CN"/>
    </w:rPr>
  </w:style>
  <w:style w:type="character" w:styleId="11">
    <w:name w:val="Hyperlink"/>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26954</Words>
  <Characters>27759</Characters>
  <Lines>0</Lines>
  <Paragraphs>0</Paragraphs>
  <TotalTime>58</TotalTime>
  <ScaleCrop>false</ScaleCrop>
  <LinksUpToDate>false</LinksUpToDate>
  <CharactersWithSpaces>27826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2025-09-08T01:39:00Z</dcterms:created>
  <dc:creator>Administrator</dc:creator>
  <cp:lastModifiedBy>国家一级退堂鼓表演艺术家</cp:lastModifiedBy>
  <dcterms:modified xsi:type="dcterms:W3CDTF">2025-09-08T03:27:10Z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eyJoZGlkIjoiZjMyZDczZWU5ZGYwNDNiN2U1NzEyMjM0ZmQ4NmJhMGIiLCJ1c2VySWQiOiI0NTc0MzQzMDkifQ==</vt:lpwstr>
  </property>
  <property fmtid="{D5CDD505-2E9C-101B-9397-08002B2CF9AE}" pid="4" name="ICV">
    <vt:lpwstr>F51769DA3D39497E83F41408E8A0FC06_13</vt:lpwstr>
  </property>
</Properties>
</file>