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lang w:eastAsia="zh-CN"/>
        </w:rPr>
        <w:t>各地党委政法委初审合格的第三方机构名单</w:t>
      </w:r>
    </w:p>
    <w:tbl>
      <w:tblPr>
        <w:tblStyle w:val="6"/>
        <w:tblW w:w="8362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5400"/>
        <w:gridCol w:w="1969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企业名称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备案初审地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江苏弘润律师事务所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丰县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江苏苏地行土地房产评估有限公司徐州分公司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江苏世纪恒达土地房地产评估咨询有限公司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江苏中远土地房地产资产评估测绘咨询有限公司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江苏红杉树律师事务所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江苏天行健土地房地产评估测绘有限公司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江苏苏北土地房地产评估测绘咨询有限公司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徐州市鑫海工程管理有限公司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徐州市中矿社会稳定风险评估研究中心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徐州邦开土地房地产评估咨询有限公司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江苏锦丰工程咨询有限公司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江苏融汇企业管理有限公司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江苏瑞阳工程咨询有限公司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徐州华创项目咨询有限公司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江苏恒盛房地产土地资产评估有限公司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江苏博创建设项目管理咨询有限公司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徐州锦方工程咨询有限公司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徐州鑫盛项目管理有限公司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徐州通瑞</w:t>
            </w:r>
            <w:bookmarkStart w:id="0" w:name="_GoBack"/>
            <w:bookmarkEnd w:id="0"/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风险评估有限公司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徐州华设设计集团有限公司徐州分公司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徐州华信地产土地咨询评估有限公司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徐州浩丰人力资源有限公司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徐州中意土地房地产资产评估造价有限公司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徐州中瀚工程项目管理有限公司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江苏应急安全技术有限公司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新沂市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新沂德信工程咨询有限公司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新沂市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江苏良修律师事务所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新沂市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江苏苏沂律师事务所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新沂市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江苏永伦律师事务所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云龙区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江苏金汇通房地产资产评估造价咨询有限公司徐州分公司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云龙区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徐州工程学院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云龙区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江苏慕威建设项目管理咨询有限公司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云龙区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江苏世联仁合风险评估有限公司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云龙区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江苏中兴迅达工程管理咨询有限公司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云龙区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徐州中德信会计师事务所有限公司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云龙区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江苏同方房地产资产评估规划勘测有限公司徐州分公司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云龙区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江苏永信房地产土地评估咨询有限公司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云龙区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江苏苏信房地产评估咨询有限公司徐州分公司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云龙区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江苏伟业房地产土地评估造价咨询有限公司徐州分公司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云龙区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江苏创新安检测评价有限公司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博文房地产评估造价集团有限公司徐州分公司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江苏中盛土地房地产资产评估造价咨询有限公司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江苏大正房地产土地造价资产咨询评估有限公司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江苏省工程咨询中心徐州办事处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江苏象仁土地房产资产评估有限公司徐州分公司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江苏天元房地产评估造价集团有限公司徐州分公司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徐州华兴房地产土地评估咨询有限公司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江苏共盛土地房地产资产评估造价咨询有限公司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徐州中天土地房地产评估有限责任公司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江苏德正土地房地产评估有限公司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江苏鑫洋土地房地产评估有限公司徐州分公司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徐州维仁房地产土地资产评估事务所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徐州汉韵工程项目管理有限公司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鼓楼区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江苏金彭城土地房地产资产评估造价咨询有限公司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开发区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江苏金宁达房地产评估规划测绘咨询有限公司徐州分公司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开发区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徐州厚普项目管理咨询有限公司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开发区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江苏至信信用评估咨询有限公司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铜山区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5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江苏公实律师事务所</w:t>
            </w:r>
          </w:p>
        </w:tc>
        <w:tc>
          <w:tcPr>
            <w:tcW w:w="1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铜山区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2104C2A-1192-43CC-92DD-1E6118E8B33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50A601A-C7F3-46CC-B7A9-93605996019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34633A8-50ED-44FF-86F8-BB9E65E2032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4F9D575-B05D-4D60-B38A-2FEDA1ADEC7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0892383-A7A3-4EEC-8F60-CAF30BBF81C3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39F20EE7-53E3-410E-8601-9B1B2E71B2A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7717821-90ED-4615-88B9-DEEA23858A96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5DDD663-8BD6-45F0-9D28-DAEE23E0B7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方正仿宋_GBK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方正仿宋_GBK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1334CA"/>
    <w:rsid w:val="00AA0F38"/>
    <w:rsid w:val="09277772"/>
    <w:rsid w:val="12D25850"/>
    <w:rsid w:val="293C6F66"/>
    <w:rsid w:val="30BB3868"/>
    <w:rsid w:val="33B56525"/>
    <w:rsid w:val="3E6A69B3"/>
    <w:rsid w:val="4A396721"/>
    <w:rsid w:val="575433B0"/>
    <w:rsid w:val="66FE4576"/>
    <w:rsid w:val="6ACB27C9"/>
    <w:rsid w:val="6B1334CA"/>
    <w:rsid w:val="752C3B5E"/>
    <w:rsid w:val="7E29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00" w:firstLineChars="200"/>
      <w:jc w:val="both"/>
    </w:pPr>
    <w:rPr>
      <w:rFonts w:ascii="Times New Roman" w:hAnsi="Times New Roman" w:eastAsia="方正仿宋_GBK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 w:val="0"/>
      <w:keepLines w:val="0"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 w:val="0"/>
      <w:keepLines w:val="0"/>
      <w:spacing w:before="50" w:beforeLines="50" w:beforeAutospacing="0" w:afterLines="0" w:afterAutospacing="0" w:line="560" w:lineRule="exact"/>
      <w:ind w:firstLine="0" w:firstLineChars="0"/>
      <w:jc w:val="center"/>
      <w:outlineLvl w:val="1"/>
    </w:pPr>
    <w:rPr>
      <w:rFonts w:ascii="Arial" w:hAnsi="Arial" w:eastAsia="方正楷体_GBK"/>
      <w:sz w:val="32"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keepNext w:val="0"/>
      <w:keepLines w:val="0"/>
      <w:spacing w:beforeLines="0" w:beforeAutospacing="0" w:after="50" w:afterLines="50" w:afterAutospacing="0" w:line="560" w:lineRule="exact"/>
      <w:ind w:firstLine="0" w:firstLineChars="0"/>
      <w:jc w:val="center"/>
      <w:outlineLvl w:val="2"/>
    </w:pPr>
    <w:rPr>
      <w:rFonts w:ascii="Times New Roman" w:hAnsi="Times New Roman" w:eastAsia="方正楷体_GBK"/>
      <w:sz w:val="32"/>
      <w:szCs w:val="2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2021-03-12T08:54:00Z</dcterms:created>
  <dc:creator>小鲜</dc:creator>
  <cp:lastModifiedBy>小鲜</cp:lastModifiedBy>
  <dcterms:modified xsi:type="dcterms:W3CDTF">2021-03-12T09:34:14Z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450269224_embed</vt:lpwstr>
  </property>
</Properties>
</file>