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24"/>
        </w:rPr>
      </w:pPr>
      <w:r>
        <w:rPr>
          <w:rFonts w:hint="eastAsia" w:ascii="方正小标宋_GBK" w:hAnsi="方正小标宋_GBK" w:eastAsia="方正小标宋_GBK" w:cs="方正小标宋_GBK"/>
          <w:sz w:val="36"/>
          <w:szCs w:val="24"/>
          <w:lang w:eastAsia="zh-CN"/>
        </w:rPr>
        <w:t>徐州市</w:t>
      </w:r>
      <w:r>
        <w:rPr>
          <w:rFonts w:hint="eastAsia" w:ascii="方正小标宋_GBK" w:hAnsi="方正小标宋_GBK" w:eastAsia="方正小标宋_GBK" w:cs="方正小标宋_GBK"/>
          <w:sz w:val="36"/>
          <w:szCs w:val="24"/>
          <w:lang w:val="en-US" w:eastAsia="zh-CN"/>
        </w:rPr>
        <w:t>重大决策社会稳定风险评估</w:t>
      </w:r>
      <w:r>
        <w:rPr>
          <w:rFonts w:hint="eastAsia" w:ascii="方正小标宋_GBK" w:hAnsi="方正小标宋_GBK" w:eastAsia="方正小标宋_GBK" w:cs="方正小标宋_GBK"/>
          <w:sz w:val="36"/>
          <w:szCs w:val="24"/>
        </w:rPr>
        <w:t>第三方机构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24"/>
          <w:lang w:val="en-US" w:eastAsia="zh-CN"/>
        </w:rPr>
        <w:t>备案初审工作联系人</w:t>
      </w:r>
    </w:p>
    <w:tbl>
      <w:tblPr>
        <w:tblStyle w:val="5"/>
        <w:tblpPr w:leftFromText="180" w:rightFromText="180" w:vertAnchor="text" w:horzAnchor="page" w:tblpX="1453" w:tblpY="546"/>
        <w:tblOverlap w:val="never"/>
        <w:tblW w:w="95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1434"/>
        <w:gridCol w:w="1566"/>
        <w:gridCol w:w="522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办公地址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丰县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王西勇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89321889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丰县新行政中心办公大楼政法委1315室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沛县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郝进军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68868738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沛县行政中心主楼1417室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睢宁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王京城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88385989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睢宁县睢城街道永康路1号政府主楼二楼206室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邳州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徐靖宗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86629539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邳州市行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政中心11号楼政法委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新沂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彭士商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88677701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新沂市市府路37号市委政法委维稳科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铜山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汤井庚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83911585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铜山新区行政区综合楼9楼东908室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贾汪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66889353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贾汪区政府行政中心楼300室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67880706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  <w:t>奔腾大道8号鼓楼区公安局治安大队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云龙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王红英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80803063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云龙区和平大道66号云龙区政法委1106办公室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泉山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  磊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83885799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解放南路延长段26号泉山区行政中心502室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经济技术开发区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87735665</w:t>
            </w:r>
          </w:p>
        </w:tc>
        <w:tc>
          <w:tcPr>
            <w:tcW w:w="5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徐州经济技术开发区徐海路9号科技大厦1410室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07904"/>
    <w:rsid w:val="02627898"/>
    <w:rsid w:val="02F33483"/>
    <w:rsid w:val="05541BC9"/>
    <w:rsid w:val="078B1265"/>
    <w:rsid w:val="11DE6F36"/>
    <w:rsid w:val="4BCD26B8"/>
    <w:rsid w:val="5607024E"/>
    <w:rsid w:val="5760593B"/>
    <w:rsid w:val="57B403B9"/>
    <w:rsid w:val="594066DB"/>
    <w:rsid w:val="61B07904"/>
    <w:rsid w:val="70BE574D"/>
    <w:rsid w:val="7D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 w:val="0"/>
      <w:keepLines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Times New Roman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spacing w:before="50" w:beforeLines="50" w:beforeAutospacing="0" w:afterLines="0" w:afterAutospacing="0" w:line="560" w:lineRule="exact"/>
      <w:ind w:firstLine="0" w:firstLineChars="0"/>
      <w:jc w:val="center"/>
      <w:outlineLvl w:val="1"/>
    </w:pPr>
    <w:rPr>
      <w:rFonts w:ascii="Times New Roman" w:hAnsi="Times New Roman" w:eastAsia="方正楷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="50" w:afterLines="50" w:afterAutospacing="0" w:line="560" w:lineRule="exact"/>
      <w:ind w:firstLine="0" w:firstLineChars="0"/>
      <w:jc w:val="center"/>
      <w:outlineLvl w:val="2"/>
    </w:pPr>
    <w:rPr>
      <w:rFonts w:ascii="Times New Roman" w:hAnsi="Times New Roman" w:eastAsia="方正楷体_GBK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qFormat/>
    <w:uiPriority w:val="0"/>
    <w:rPr>
      <w:rFonts w:ascii="方正小标宋_GBK" w:hAnsi="方正小标宋_GBK" w:eastAsia="方正小标宋_GBK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2021-02-03T08:23:00Z</dcterms:created>
  <dc:creator>lenovo</dc:creator>
  <cp:lastModifiedBy>lenovo</cp:lastModifiedBy>
  <dcterms:modified xsi:type="dcterms:W3CDTF">2021-02-03T08:25:16Z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